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11" w:rsidRPr="003F67A2" w:rsidRDefault="00773A11" w:rsidP="00773A1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73A11" w:rsidRPr="003F67A2" w:rsidRDefault="00773A11" w:rsidP="00773A1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73A11" w:rsidRPr="003F67A2" w:rsidRDefault="00773A11" w:rsidP="00773A11">
      <w:pPr>
        <w:jc w:val="center"/>
        <w:rPr>
          <w:sz w:val="28"/>
          <w:szCs w:val="28"/>
        </w:rPr>
      </w:pPr>
    </w:p>
    <w:p w:rsidR="00773A11" w:rsidRPr="003F67A2" w:rsidRDefault="00773A11" w:rsidP="00773A1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73A11" w:rsidRPr="003F67A2" w:rsidRDefault="00773A11" w:rsidP="00773A11">
      <w:pPr>
        <w:jc w:val="center"/>
        <w:rPr>
          <w:sz w:val="28"/>
          <w:szCs w:val="28"/>
        </w:rPr>
      </w:pPr>
    </w:p>
    <w:p w:rsidR="00773A11" w:rsidRPr="003F67A2" w:rsidRDefault="00773A11" w:rsidP="00773A11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73A11" w:rsidRPr="003F67A2" w:rsidRDefault="00773A11" w:rsidP="00773A11">
      <w:pPr>
        <w:jc w:val="center"/>
        <w:rPr>
          <w:b/>
          <w:sz w:val="28"/>
          <w:szCs w:val="28"/>
        </w:rPr>
      </w:pPr>
    </w:p>
    <w:p w:rsidR="00EB5BB0" w:rsidRPr="00773A11" w:rsidRDefault="00773A11" w:rsidP="00773A1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26.1</w:t>
      </w:r>
      <w:r>
        <w:rPr>
          <w:sz w:val="28"/>
          <w:szCs w:val="28"/>
          <w:u w:val="single"/>
          <w:lang w:val="en-US"/>
        </w:rPr>
        <w:t>1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72</w:t>
      </w:r>
      <w:bookmarkStart w:id="0" w:name="_GoBack"/>
      <w:bookmarkEnd w:id="0"/>
    </w:p>
    <w:p w:rsidR="00EB5BB0" w:rsidRDefault="00EB5BB0"/>
    <w:p w:rsidR="00EB5BB0" w:rsidRDefault="00EB5BB0"/>
    <w:p w:rsidR="00964A36" w:rsidRDefault="00964A36"/>
    <w:p w:rsidR="00595F2B" w:rsidRDefault="00595F2B"/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</w:tblGrid>
      <w:tr w:rsidR="00CA75A1" w:rsidTr="00EF7D9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75A1" w:rsidRPr="00093FCD" w:rsidRDefault="00CA75A1" w:rsidP="00EF7D96">
            <w:pPr>
              <w:tabs>
                <w:tab w:val="left" w:pos="-250"/>
              </w:tabs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проект рішенн</w:t>
            </w:r>
            <w:r w:rsidR="00EF7D96">
              <w:rPr>
                <w:sz w:val="28"/>
                <w:szCs w:val="28"/>
              </w:rPr>
              <w:t xml:space="preserve">я Черкаської      міської ради </w:t>
            </w:r>
            <w:r>
              <w:rPr>
                <w:sz w:val="28"/>
                <w:szCs w:val="28"/>
              </w:rPr>
              <w:t xml:space="preserve">«Про  </w:t>
            </w:r>
            <w:r>
              <w:rPr>
                <w:sz w:val="28"/>
              </w:rPr>
              <w:t xml:space="preserve">затвердження </w:t>
            </w:r>
            <w:r>
              <w:rPr>
                <w:sz w:val="28"/>
                <w:szCs w:val="28"/>
              </w:rPr>
              <w:t>міської програми стимулю</w:t>
            </w:r>
            <w:r w:rsidR="00EF7D96">
              <w:rPr>
                <w:sz w:val="28"/>
                <w:szCs w:val="28"/>
              </w:rPr>
              <w:t xml:space="preserve">вання  педагогічних працівників </w:t>
            </w:r>
            <w:r>
              <w:rPr>
                <w:sz w:val="28"/>
                <w:szCs w:val="28"/>
              </w:rPr>
              <w:t>закла</w:t>
            </w:r>
            <w:r w:rsidR="00EF7D96">
              <w:rPr>
                <w:sz w:val="28"/>
                <w:szCs w:val="28"/>
              </w:rPr>
              <w:t xml:space="preserve">дів дошкільної освіти м. </w:t>
            </w:r>
            <w:r w:rsidR="00964A36">
              <w:rPr>
                <w:sz w:val="28"/>
                <w:szCs w:val="28"/>
              </w:rPr>
              <w:t xml:space="preserve">Черкаси   </w:t>
            </w:r>
            <w:r w:rsidR="00EF7D96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дошк</w:t>
            </w:r>
            <w:r w:rsidR="00EF7D96">
              <w:rPr>
                <w:sz w:val="28"/>
                <w:szCs w:val="28"/>
              </w:rPr>
              <w:t xml:space="preserve">ільного </w:t>
            </w:r>
            <w:r w:rsidR="00964A36">
              <w:rPr>
                <w:sz w:val="28"/>
                <w:szCs w:val="28"/>
              </w:rPr>
              <w:t xml:space="preserve">підрозділу </w:t>
            </w:r>
            <w:proofErr w:type="spellStart"/>
            <w:r w:rsidR="00964A36">
              <w:rPr>
                <w:sz w:val="28"/>
                <w:szCs w:val="28"/>
              </w:rPr>
              <w:t>Черкась</w:t>
            </w:r>
            <w:r w:rsidR="00EF7D96">
              <w:rPr>
                <w:sz w:val="28"/>
                <w:szCs w:val="28"/>
              </w:rPr>
              <w:t>-кого</w:t>
            </w:r>
            <w:proofErr w:type="spellEnd"/>
            <w:r w:rsidR="00EF7D96">
              <w:rPr>
                <w:sz w:val="28"/>
                <w:szCs w:val="28"/>
              </w:rPr>
              <w:t xml:space="preserve"> навчально-виховного </w:t>
            </w:r>
            <w:proofErr w:type="spellStart"/>
            <w:r>
              <w:rPr>
                <w:sz w:val="28"/>
                <w:szCs w:val="28"/>
              </w:rPr>
              <w:t>обꞌєд</w:t>
            </w:r>
            <w:r w:rsidR="00EF7D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нання</w:t>
            </w:r>
            <w:proofErr w:type="spellEnd"/>
            <w:r w:rsidR="00EF7D96">
              <w:rPr>
                <w:sz w:val="28"/>
                <w:szCs w:val="28"/>
              </w:rPr>
              <w:t xml:space="preserve"> «Дошкільний навчальний заклад – </w:t>
            </w:r>
            <w:r>
              <w:rPr>
                <w:sz w:val="28"/>
                <w:szCs w:val="28"/>
              </w:rPr>
              <w:t xml:space="preserve">загальноосвітня </w:t>
            </w:r>
            <w:r w:rsidR="00964A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школа   І-ІІ </w:t>
            </w:r>
            <w:r w:rsidR="00964A36">
              <w:rPr>
                <w:sz w:val="28"/>
                <w:szCs w:val="28"/>
              </w:rPr>
              <w:t xml:space="preserve"> ступенів №</w:t>
            </w:r>
            <w:r>
              <w:rPr>
                <w:sz w:val="28"/>
                <w:szCs w:val="28"/>
              </w:rPr>
              <w:t>36</w:t>
            </w:r>
            <w:r w:rsidR="004914FF">
              <w:rPr>
                <w:sz w:val="28"/>
                <w:szCs w:val="28"/>
              </w:rPr>
              <w:t>»</w:t>
            </w:r>
            <w:r w:rsidR="00964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ім.</w:t>
            </w:r>
            <w:r w:rsidR="00EF7D96">
              <w:rPr>
                <w:sz w:val="28"/>
                <w:szCs w:val="28"/>
              </w:rPr>
              <w:t xml:space="preserve"> </w:t>
            </w:r>
            <w:r w:rsidR="004914FF">
              <w:rPr>
                <w:sz w:val="28"/>
                <w:szCs w:val="28"/>
              </w:rPr>
              <w:t>Героїв – прикордонників</w:t>
            </w:r>
            <w:r w:rsidR="00964A36">
              <w:rPr>
                <w:sz w:val="28"/>
                <w:szCs w:val="28"/>
              </w:rPr>
              <w:t xml:space="preserve"> Чер</w:t>
            </w:r>
            <w:r>
              <w:rPr>
                <w:sz w:val="28"/>
                <w:szCs w:val="28"/>
              </w:rPr>
              <w:t>каської м</w:t>
            </w:r>
            <w:r w:rsidR="00964A36">
              <w:rPr>
                <w:sz w:val="28"/>
                <w:szCs w:val="28"/>
              </w:rPr>
              <w:t xml:space="preserve">іської ради Черкаської області на </w:t>
            </w:r>
            <w:r>
              <w:rPr>
                <w:sz w:val="28"/>
                <w:szCs w:val="28"/>
              </w:rPr>
              <w:t>2020-2021 роки</w:t>
            </w:r>
            <w:r w:rsidR="00A51EED">
              <w:rPr>
                <w:sz w:val="28"/>
                <w:szCs w:val="28"/>
              </w:rPr>
              <w:t>»</w:t>
            </w:r>
          </w:p>
        </w:tc>
      </w:tr>
    </w:tbl>
    <w:p w:rsidR="00EF7D96" w:rsidRDefault="00EF7D96" w:rsidP="00964A36">
      <w:pPr>
        <w:tabs>
          <w:tab w:val="left" w:pos="709"/>
        </w:tabs>
        <w:jc w:val="both"/>
        <w:rPr>
          <w:sz w:val="28"/>
          <w:szCs w:val="28"/>
        </w:rPr>
      </w:pPr>
    </w:p>
    <w:p w:rsidR="00EB5BB0" w:rsidRDefault="00CF1DF2" w:rsidP="00EF7D96">
      <w:pPr>
        <w:tabs>
          <w:tab w:val="left" w:pos="851"/>
        </w:tabs>
        <w:ind w:left="142" w:firstLine="852"/>
        <w:jc w:val="both"/>
        <w:rPr>
          <w:sz w:val="28"/>
          <w:szCs w:val="28"/>
        </w:rPr>
      </w:pPr>
      <w:r>
        <w:rPr>
          <w:sz w:val="28"/>
        </w:rPr>
        <w:t xml:space="preserve">Відповідно  до  </w:t>
      </w:r>
      <w:r w:rsidR="00EF7D96">
        <w:rPr>
          <w:sz w:val="28"/>
        </w:rPr>
        <w:t xml:space="preserve">пункту 1 частини другої </w:t>
      </w:r>
      <w:r w:rsidR="00CA75A1">
        <w:rPr>
          <w:sz w:val="28"/>
        </w:rPr>
        <w:t xml:space="preserve">  статті  52   Закон</w:t>
      </w:r>
      <w:r>
        <w:rPr>
          <w:sz w:val="28"/>
        </w:rPr>
        <w:t xml:space="preserve">у   України   «Про    місцеве </w:t>
      </w:r>
      <w:r w:rsidR="00CA75A1">
        <w:rPr>
          <w:sz w:val="28"/>
        </w:rPr>
        <w:t xml:space="preserve">самоврядування в Україні», </w:t>
      </w:r>
      <w:r>
        <w:rPr>
          <w:sz w:val="28"/>
        </w:rPr>
        <w:t xml:space="preserve">частини першої </w:t>
      </w:r>
      <w:r w:rsidR="00CA75A1">
        <w:rPr>
          <w:sz w:val="28"/>
        </w:rPr>
        <w:t>статті 54 Закону Украї</w:t>
      </w:r>
      <w:r>
        <w:rPr>
          <w:sz w:val="28"/>
        </w:rPr>
        <w:t xml:space="preserve">ни «Про освіту», підпункту «а» </w:t>
      </w:r>
      <w:r w:rsidR="00CA75A1">
        <w:rPr>
          <w:sz w:val="28"/>
        </w:rPr>
        <w:t>підпункту 2 пункту 3 постанови Кабінету Міністрів України від 30.08.2002 №1298 «Про оплату праці працівників на основі Єдиної тарифної  сітки   розрядів і коефіцієнтів з оплати праці працівників установ, закладів  та  організацій  окремих галузей бюджетної сфери» (зі змінами)</w:t>
      </w:r>
      <w:r w:rsidR="00A43D5C">
        <w:rPr>
          <w:sz w:val="28"/>
          <w:szCs w:val="28"/>
        </w:rPr>
        <w:t xml:space="preserve">, </w:t>
      </w:r>
      <w:r w:rsidR="00CA75A1">
        <w:rPr>
          <w:sz w:val="28"/>
        </w:rPr>
        <w:t xml:space="preserve">з метою   </w:t>
      </w:r>
      <w:r w:rsidR="00CA75A1">
        <w:rPr>
          <w:sz w:val="28"/>
          <w:szCs w:val="28"/>
        </w:rPr>
        <w:t xml:space="preserve">створення  сприятливих умов для розвитку творчого  потенціалу, впровадження   сучасних  форм і методів навчання та виховання дітей, </w:t>
      </w:r>
      <w:r w:rsidR="00CA75A1" w:rsidRPr="0091535E">
        <w:rPr>
          <w:sz w:val="28"/>
          <w:szCs w:val="28"/>
        </w:rPr>
        <w:t>здійсн</w:t>
      </w:r>
      <w:r w:rsidR="00CA75A1">
        <w:rPr>
          <w:sz w:val="28"/>
          <w:szCs w:val="28"/>
        </w:rPr>
        <w:t xml:space="preserve">ення </w:t>
      </w:r>
      <w:r w:rsidR="00CA75A1" w:rsidRPr="0091535E">
        <w:rPr>
          <w:sz w:val="28"/>
          <w:szCs w:val="28"/>
        </w:rPr>
        <w:t xml:space="preserve"> моральн</w:t>
      </w:r>
      <w:r w:rsidR="00CA75A1">
        <w:rPr>
          <w:sz w:val="28"/>
          <w:szCs w:val="28"/>
        </w:rPr>
        <w:t xml:space="preserve">ого та матеріального   </w:t>
      </w:r>
      <w:r w:rsidR="00CA75A1" w:rsidRPr="0091535E">
        <w:rPr>
          <w:sz w:val="28"/>
          <w:szCs w:val="28"/>
        </w:rPr>
        <w:t>заохо</w:t>
      </w:r>
      <w:r w:rsidR="00CA75A1">
        <w:rPr>
          <w:sz w:val="28"/>
          <w:szCs w:val="28"/>
        </w:rPr>
        <w:t>чення   педагогічних працівників закладів дошкільної освіти,</w:t>
      </w:r>
      <w:r w:rsidR="00A43D5C">
        <w:rPr>
          <w:sz w:val="28"/>
          <w:szCs w:val="28"/>
        </w:rPr>
        <w:t xml:space="preserve"> розглянувши </w:t>
      </w:r>
      <w:r w:rsidR="00CA75A1">
        <w:rPr>
          <w:sz w:val="28"/>
          <w:szCs w:val="28"/>
        </w:rPr>
        <w:t xml:space="preserve"> </w:t>
      </w:r>
      <w:r w:rsidR="00A43D5C">
        <w:rPr>
          <w:sz w:val="28"/>
          <w:szCs w:val="28"/>
        </w:rPr>
        <w:t xml:space="preserve">пропозиції департаменту освіти та гуманітарної політики, </w:t>
      </w:r>
      <w:r w:rsidR="00CA75A1">
        <w:rPr>
          <w:sz w:val="28"/>
          <w:szCs w:val="28"/>
        </w:rPr>
        <w:t xml:space="preserve">виконавчий комітет Черкаської міської ради </w:t>
      </w:r>
    </w:p>
    <w:p w:rsidR="00EB5BB0" w:rsidRDefault="00EB5BB0" w:rsidP="00EF7D96">
      <w:pPr>
        <w:tabs>
          <w:tab w:val="left" w:pos="851"/>
        </w:tabs>
        <w:ind w:left="142" w:firstLine="852"/>
        <w:jc w:val="both"/>
        <w:rPr>
          <w:sz w:val="28"/>
          <w:szCs w:val="28"/>
        </w:rPr>
      </w:pPr>
    </w:p>
    <w:p w:rsidR="00CA75A1" w:rsidRDefault="00CA75A1" w:rsidP="00EF7D96">
      <w:pPr>
        <w:tabs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A75A1" w:rsidRDefault="00CA75A1" w:rsidP="00EF7D96">
      <w:pPr>
        <w:tabs>
          <w:tab w:val="left" w:pos="709"/>
          <w:tab w:val="left" w:pos="851"/>
        </w:tabs>
        <w:ind w:left="142" w:firstLine="852"/>
        <w:jc w:val="both"/>
        <w:rPr>
          <w:sz w:val="28"/>
          <w:szCs w:val="28"/>
        </w:rPr>
      </w:pPr>
    </w:p>
    <w:p w:rsidR="00353332" w:rsidRPr="00353332" w:rsidRDefault="00595F2B" w:rsidP="00353332">
      <w:pPr>
        <w:pStyle w:val="a4"/>
        <w:numPr>
          <w:ilvl w:val="0"/>
          <w:numId w:val="2"/>
        </w:numPr>
        <w:tabs>
          <w:tab w:val="left" w:pos="426"/>
        </w:tabs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75A1" w:rsidRPr="00595F2B">
        <w:rPr>
          <w:sz w:val="28"/>
          <w:szCs w:val="28"/>
        </w:rPr>
        <w:t xml:space="preserve">Погодити проект рішення Черкаської міської ради </w:t>
      </w:r>
      <w:r w:rsidRPr="00595F2B">
        <w:rPr>
          <w:sz w:val="28"/>
          <w:szCs w:val="28"/>
        </w:rPr>
        <w:t xml:space="preserve">«Про  </w:t>
      </w:r>
      <w:r w:rsidRPr="00595F2B">
        <w:rPr>
          <w:sz w:val="28"/>
        </w:rPr>
        <w:t xml:space="preserve">затвердження </w:t>
      </w:r>
      <w:r w:rsidRPr="00595F2B">
        <w:rPr>
          <w:sz w:val="28"/>
          <w:szCs w:val="28"/>
        </w:rPr>
        <w:t xml:space="preserve">міської програми стимулювання  педагогічних працівників закладів   дошкільної  освіти   м. Черкаси    та    дошкільного підрозділу Черкаського навчально-виховного </w:t>
      </w:r>
      <w:r w:rsidR="00D96FBE">
        <w:rPr>
          <w:sz w:val="28"/>
          <w:szCs w:val="28"/>
        </w:rPr>
        <w:t xml:space="preserve"> </w:t>
      </w:r>
      <w:proofErr w:type="spellStart"/>
      <w:r w:rsidRPr="00353332">
        <w:rPr>
          <w:sz w:val="28"/>
          <w:szCs w:val="28"/>
        </w:rPr>
        <w:t>обꞌєднання</w:t>
      </w:r>
      <w:proofErr w:type="spellEnd"/>
      <w:r w:rsidRPr="00353332">
        <w:rPr>
          <w:sz w:val="28"/>
          <w:szCs w:val="28"/>
        </w:rPr>
        <w:t xml:space="preserve">  </w:t>
      </w:r>
      <w:r w:rsidR="00D96FBE" w:rsidRPr="00353332">
        <w:rPr>
          <w:sz w:val="28"/>
          <w:szCs w:val="28"/>
        </w:rPr>
        <w:t xml:space="preserve">   </w:t>
      </w:r>
      <w:r w:rsidRPr="00353332">
        <w:rPr>
          <w:sz w:val="28"/>
          <w:szCs w:val="28"/>
        </w:rPr>
        <w:t xml:space="preserve">«Дошкільний  </w:t>
      </w:r>
      <w:r w:rsidR="00D96FBE" w:rsidRPr="00353332">
        <w:rPr>
          <w:sz w:val="28"/>
          <w:szCs w:val="28"/>
        </w:rPr>
        <w:t xml:space="preserve">   </w:t>
      </w:r>
      <w:r w:rsidRPr="00353332">
        <w:rPr>
          <w:sz w:val="28"/>
          <w:szCs w:val="28"/>
        </w:rPr>
        <w:t xml:space="preserve">навчальний  </w:t>
      </w:r>
      <w:r w:rsidR="00D96FBE" w:rsidRPr="00353332">
        <w:rPr>
          <w:sz w:val="28"/>
          <w:szCs w:val="28"/>
        </w:rPr>
        <w:t xml:space="preserve"> </w:t>
      </w:r>
      <w:r w:rsidRPr="00353332">
        <w:rPr>
          <w:sz w:val="28"/>
          <w:szCs w:val="28"/>
        </w:rPr>
        <w:t xml:space="preserve">заклад </w:t>
      </w:r>
      <w:r w:rsidR="00353332">
        <w:rPr>
          <w:sz w:val="28"/>
          <w:szCs w:val="28"/>
        </w:rPr>
        <w:t xml:space="preserve">  </w:t>
      </w:r>
      <w:proofErr w:type="spellStart"/>
      <w:r w:rsidR="00353332" w:rsidRPr="00353332">
        <w:rPr>
          <w:sz w:val="28"/>
          <w:szCs w:val="28"/>
        </w:rPr>
        <w:t>з</w:t>
      </w:r>
      <w:r w:rsidRPr="00353332">
        <w:rPr>
          <w:sz w:val="28"/>
          <w:szCs w:val="28"/>
        </w:rPr>
        <w:t>агально</w:t>
      </w:r>
      <w:r w:rsidR="00353332" w:rsidRPr="00353332">
        <w:rPr>
          <w:sz w:val="28"/>
          <w:szCs w:val="28"/>
        </w:rPr>
        <w:t>-</w:t>
      </w:r>
      <w:proofErr w:type="spellEnd"/>
    </w:p>
    <w:p w:rsidR="00E13F59" w:rsidRDefault="00E13F59" w:rsidP="00353332">
      <w:pPr>
        <w:tabs>
          <w:tab w:val="left" w:pos="426"/>
        </w:tabs>
        <w:ind w:left="142"/>
        <w:jc w:val="both"/>
        <w:rPr>
          <w:sz w:val="28"/>
          <w:szCs w:val="28"/>
        </w:rPr>
      </w:pPr>
    </w:p>
    <w:p w:rsidR="00E13F59" w:rsidRDefault="00E13F59" w:rsidP="00353332">
      <w:pPr>
        <w:tabs>
          <w:tab w:val="left" w:pos="426"/>
        </w:tabs>
        <w:ind w:left="142"/>
        <w:jc w:val="both"/>
        <w:rPr>
          <w:sz w:val="28"/>
          <w:szCs w:val="28"/>
        </w:rPr>
      </w:pPr>
    </w:p>
    <w:p w:rsidR="00E13F59" w:rsidRDefault="00E13F59" w:rsidP="00353332">
      <w:pPr>
        <w:tabs>
          <w:tab w:val="left" w:pos="426"/>
        </w:tabs>
        <w:ind w:left="142"/>
        <w:jc w:val="both"/>
        <w:rPr>
          <w:sz w:val="28"/>
          <w:szCs w:val="28"/>
        </w:rPr>
      </w:pPr>
    </w:p>
    <w:p w:rsidR="00CA75A1" w:rsidRPr="00353332" w:rsidRDefault="00595F2B" w:rsidP="00353332">
      <w:pPr>
        <w:tabs>
          <w:tab w:val="left" w:pos="426"/>
        </w:tabs>
        <w:ind w:left="142"/>
        <w:jc w:val="both"/>
        <w:rPr>
          <w:sz w:val="28"/>
          <w:szCs w:val="28"/>
        </w:rPr>
      </w:pPr>
      <w:r w:rsidRPr="00353332">
        <w:rPr>
          <w:sz w:val="28"/>
          <w:szCs w:val="28"/>
        </w:rPr>
        <w:t>освітня школа   І-ІІ ступенів № 36</w:t>
      </w:r>
      <w:r w:rsidR="001E02C3">
        <w:rPr>
          <w:sz w:val="28"/>
          <w:szCs w:val="28"/>
        </w:rPr>
        <w:t>»</w:t>
      </w:r>
      <w:r w:rsidRPr="00353332">
        <w:rPr>
          <w:sz w:val="28"/>
          <w:szCs w:val="28"/>
        </w:rPr>
        <w:t xml:space="preserve"> ім.</w:t>
      </w:r>
      <w:r w:rsidR="00353332">
        <w:rPr>
          <w:sz w:val="28"/>
          <w:szCs w:val="28"/>
        </w:rPr>
        <w:t xml:space="preserve"> </w:t>
      </w:r>
      <w:r w:rsidR="001E02C3">
        <w:rPr>
          <w:sz w:val="28"/>
          <w:szCs w:val="28"/>
        </w:rPr>
        <w:t>Героїв – прикордонників</w:t>
      </w:r>
      <w:r w:rsidRPr="00353332">
        <w:rPr>
          <w:sz w:val="28"/>
          <w:szCs w:val="28"/>
        </w:rPr>
        <w:t xml:space="preserve"> Черкаської міської ради Черкаської області на 2020-2021 роки»</w:t>
      </w:r>
      <w:r w:rsidR="00CA75A1" w:rsidRPr="00353332">
        <w:rPr>
          <w:sz w:val="28"/>
          <w:szCs w:val="28"/>
        </w:rPr>
        <w:t xml:space="preserve"> та подати його на розгляд і затвердження міської ради.</w:t>
      </w:r>
    </w:p>
    <w:p w:rsidR="00CA75A1" w:rsidRPr="002B2D1A" w:rsidRDefault="00595F2B" w:rsidP="00EF7D96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75A1" w:rsidRPr="002B2D1A">
        <w:rPr>
          <w:sz w:val="28"/>
          <w:szCs w:val="28"/>
        </w:rPr>
        <w:t xml:space="preserve">Контроль за виконанням рішення покласти на заступника міського </w:t>
      </w:r>
      <w:r>
        <w:rPr>
          <w:sz w:val="28"/>
          <w:szCs w:val="28"/>
        </w:rPr>
        <w:t xml:space="preserve"> </w:t>
      </w:r>
      <w:r w:rsidR="00CA75A1" w:rsidRPr="002B2D1A">
        <w:rPr>
          <w:sz w:val="28"/>
          <w:szCs w:val="28"/>
        </w:rPr>
        <w:t xml:space="preserve">голови з питань діяльності виконавчих органів ради </w:t>
      </w:r>
      <w:proofErr w:type="spellStart"/>
      <w:r w:rsidR="00CA75A1" w:rsidRPr="002B2D1A">
        <w:rPr>
          <w:sz w:val="28"/>
          <w:szCs w:val="28"/>
        </w:rPr>
        <w:t>Коломойця</w:t>
      </w:r>
      <w:proofErr w:type="spellEnd"/>
      <w:r w:rsidR="00CA75A1" w:rsidRPr="002B2D1A">
        <w:rPr>
          <w:sz w:val="28"/>
          <w:szCs w:val="28"/>
        </w:rPr>
        <w:t xml:space="preserve"> І.А. </w:t>
      </w:r>
    </w:p>
    <w:p w:rsidR="00CA75A1" w:rsidRDefault="00CA75A1" w:rsidP="00EF7D96">
      <w:pPr>
        <w:tabs>
          <w:tab w:val="left" w:pos="142"/>
          <w:tab w:val="left" w:pos="567"/>
          <w:tab w:val="left" w:pos="709"/>
          <w:tab w:val="left" w:pos="851"/>
        </w:tabs>
        <w:ind w:left="142" w:firstLine="141"/>
        <w:jc w:val="both"/>
        <w:rPr>
          <w:sz w:val="28"/>
          <w:szCs w:val="28"/>
        </w:rPr>
      </w:pPr>
    </w:p>
    <w:p w:rsidR="00595F2B" w:rsidRDefault="00595F2B" w:rsidP="00EF7D96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142"/>
        <w:jc w:val="both"/>
        <w:rPr>
          <w:sz w:val="28"/>
          <w:szCs w:val="28"/>
        </w:rPr>
      </w:pPr>
    </w:p>
    <w:p w:rsidR="00D36B9C" w:rsidRDefault="00EF7D96" w:rsidP="00EF7D96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75A1">
        <w:rPr>
          <w:sz w:val="28"/>
          <w:szCs w:val="28"/>
        </w:rPr>
        <w:t xml:space="preserve">Міський голова                                                        </w:t>
      </w:r>
      <w:r w:rsidR="00353332">
        <w:rPr>
          <w:sz w:val="28"/>
          <w:szCs w:val="28"/>
        </w:rPr>
        <w:t xml:space="preserve">         </w:t>
      </w:r>
      <w:r w:rsidR="00CA75A1">
        <w:rPr>
          <w:sz w:val="28"/>
          <w:szCs w:val="28"/>
        </w:rPr>
        <w:t xml:space="preserve">          А.В.Бондаренко</w:t>
      </w:r>
    </w:p>
    <w:p w:rsidR="004914FF" w:rsidRDefault="004914FF" w:rsidP="00EF7D96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142"/>
        <w:jc w:val="both"/>
        <w:rPr>
          <w:sz w:val="28"/>
          <w:szCs w:val="28"/>
        </w:rPr>
      </w:pPr>
    </w:p>
    <w:p w:rsidR="004914FF" w:rsidRDefault="004914FF" w:rsidP="00EB5BB0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-426"/>
        <w:jc w:val="both"/>
        <w:rPr>
          <w:sz w:val="28"/>
          <w:szCs w:val="28"/>
        </w:rPr>
      </w:pPr>
    </w:p>
    <w:p w:rsidR="004914FF" w:rsidRDefault="004914FF" w:rsidP="00EB5BB0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-426"/>
        <w:jc w:val="both"/>
        <w:rPr>
          <w:sz w:val="28"/>
          <w:szCs w:val="28"/>
        </w:rPr>
      </w:pPr>
    </w:p>
    <w:p w:rsidR="004914FF" w:rsidRDefault="004914FF" w:rsidP="00EB5BB0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-426"/>
        <w:jc w:val="both"/>
        <w:rPr>
          <w:sz w:val="28"/>
          <w:szCs w:val="28"/>
        </w:rPr>
      </w:pPr>
    </w:p>
    <w:p w:rsidR="004914FF" w:rsidRDefault="004914FF" w:rsidP="00EB5BB0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-426"/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882CFA" w:rsidRDefault="00882CFA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B5BB0" w:rsidRDefault="00EB5BB0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B5BB0" w:rsidRDefault="00EB5BB0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53332" w:rsidRDefault="00353332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tbl>
      <w:tblPr>
        <w:tblW w:w="9996" w:type="dxa"/>
        <w:jc w:val="center"/>
        <w:tblInd w:w="-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0"/>
        <w:gridCol w:w="708"/>
        <w:gridCol w:w="993"/>
        <w:gridCol w:w="2176"/>
        <w:gridCol w:w="1369"/>
        <w:gridCol w:w="95"/>
        <w:gridCol w:w="1408"/>
        <w:gridCol w:w="800"/>
      </w:tblGrid>
      <w:tr w:rsidR="004914FF" w:rsidTr="001E02C3">
        <w:trPr>
          <w:jc w:val="center"/>
        </w:trPr>
        <w:tc>
          <w:tcPr>
            <w:tcW w:w="2427" w:type="dxa"/>
            <w:noWrap/>
            <w:vAlign w:val="center"/>
          </w:tcPr>
          <w:p w:rsidR="004914FF" w:rsidRDefault="004914FF"/>
        </w:tc>
        <w:tc>
          <w:tcPr>
            <w:tcW w:w="20" w:type="dxa"/>
            <w:noWrap/>
            <w:vAlign w:val="center"/>
          </w:tcPr>
          <w:p w:rsidR="004914FF" w:rsidRDefault="004914FF"/>
        </w:tc>
        <w:tc>
          <w:tcPr>
            <w:tcW w:w="708" w:type="dxa"/>
            <w:noWrap/>
            <w:vAlign w:val="center"/>
          </w:tcPr>
          <w:p w:rsidR="004914FF" w:rsidRDefault="004914FF"/>
        </w:tc>
        <w:tc>
          <w:tcPr>
            <w:tcW w:w="993" w:type="dxa"/>
            <w:noWrap/>
            <w:vAlign w:val="center"/>
          </w:tcPr>
          <w:p w:rsidR="004914FF" w:rsidRDefault="004914FF"/>
        </w:tc>
        <w:tc>
          <w:tcPr>
            <w:tcW w:w="2176" w:type="dxa"/>
            <w:noWrap/>
            <w:vAlign w:val="center"/>
          </w:tcPr>
          <w:p w:rsidR="004914FF" w:rsidRDefault="004914FF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noWrap/>
            <w:vAlign w:val="center"/>
          </w:tcPr>
          <w:p w:rsidR="004914FF" w:rsidRDefault="004914FF"/>
        </w:tc>
        <w:tc>
          <w:tcPr>
            <w:tcW w:w="95" w:type="dxa"/>
            <w:noWrap/>
            <w:vAlign w:val="center"/>
          </w:tcPr>
          <w:p w:rsidR="004914FF" w:rsidRDefault="004914FF"/>
        </w:tc>
        <w:tc>
          <w:tcPr>
            <w:tcW w:w="2208" w:type="dxa"/>
            <w:gridSpan w:val="2"/>
            <w:shd w:val="clear" w:color="auto" w:fill="000000"/>
            <w:noWrap/>
            <w:vAlign w:val="center"/>
            <w:hideMark/>
          </w:tcPr>
          <w:p w:rsidR="004914FF" w:rsidRDefault="004914FF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Проект рішення</w:t>
            </w:r>
          </w:p>
        </w:tc>
      </w:tr>
      <w:tr w:rsidR="004914FF" w:rsidTr="001E02C3">
        <w:trPr>
          <w:trHeight w:val="898"/>
          <w:jc w:val="center"/>
        </w:trPr>
        <w:tc>
          <w:tcPr>
            <w:tcW w:w="2427" w:type="dxa"/>
            <w:noWrap/>
            <w:vAlign w:val="center"/>
          </w:tcPr>
          <w:p w:rsidR="004914FF" w:rsidRDefault="004914FF"/>
        </w:tc>
        <w:tc>
          <w:tcPr>
            <w:tcW w:w="20" w:type="dxa"/>
            <w:noWrap/>
            <w:vAlign w:val="center"/>
          </w:tcPr>
          <w:p w:rsidR="004914FF" w:rsidRDefault="004914FF"/>
        </w:tc>
        <w:tc>
          <w:tcPr>
            <w:tcW w:w="708" w:type="dxa"/>
            <w:noWrap/>
            <w:vAlign w:val="center"/>
          </w:tcPr>
          <w:p w:rsidR="004914FF" w:rsidRDefault="004914FF"/>
        </w:tc>
        <w:tc>
          <w:tcPr>
            <w:tcW w:w="993" w:type="dxa"/>
            <w:noWrap/>
            <w:vAlign w:val="center"/>
          </w:tcPr>
          <w:p w:rsidR="004914FF" w:rsidRDefault="004914FF"/>
        </w:tc>
        <w:tc>
          <w:tcPr>
            <w:tcW w:w="2176" w:type="dxa"/>
            <w:noWrap/>
            <w:vAlign w:val="center"/>
            <w:hideMark/>
          </w:tcPr>
          <w:p w:rsidR="004914FF" w:rsidRDefault="004914FF">
            <w:pPr>
              <w:jc w:val="center"/>
            </w:pPr>
            <w:r w:rsidRPr="00736564">
              <w:rPr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5.1pt" o:ole="" fillcolor="window">
                  <v:imagedata r:id="rId9" o:title=""/>
                </v:shape>
                <o:OLEObject Type="Embed" ProgID="PBrush" ShapeID="_x0000_i1025" DrawAspect="Content" ObjectID="_1636358345" r:id="rId10"/>
              </w:object>
            </w:r>
          </w:p>
        </w:tc>
        <w:tc>
          <w:tcPr>
            <w:tcW w:w="1369" w:type="dxa"/>
            <w:noWrap/>
            <w:vAlign w:val="center"/>
          </w:tcPr>
          <w:p w:rsidR="004914FF" w:rsidRDefault="004914FF"/>
        </w:tc>
        <w:tc>
          <w:tcPr>
            <w:tcW w:w="95" w:type="dxa"/>
            <w:noWrap/>
            <w:vAlign w:val="center"/>
          </w:tcPr>
          <w:p w:rsidR="004914FF" w:rsidRDefault="004914FF"/>
        </w:tc>
        <w:tc>
          <w:tcPr>
            <w:tcW w:w="2208" w:type="dxa"/>
            <w:gridSpan w:val="2"/>
            <w:shd w:val="clear" w:color="auto" w:fill="FFFFFF"/>
            <w:noWrap/>
            <w:vAlign w:val="center"/>
          </w:tcPr>
          <w:p w:rsidR="004914FF" w:rsidRDefault="004914FF">
            <w:pPr>
              <w:rPr>
                <w:b/>
                <w:sz w:val="36"/>
                <w:szCs w:val="36"/>
              </w:rPr>
            </w:pPr>
          </w:p>
        </w:tc>
      </w:tr>
      <w:tr w:rsidR="004914FF" w:rsidTr="00E25039">
        <w:trPr>
          <w:jc w:val="center"/>
        </w:trPr>
        <w:tc>
          <w:tcPr>
            <w:tcW w:w="2427" w:type="dxa"/>
            <w:noWrap/>
            <w:vAlign w:val="center"/>
          </w:tcPr>
          <w:p w:rsidR="004914FF" w:rsidRDefault="004914FF"/>
        </w:tc>
        <w:tc>
          <w:tcPr>
            <w:tcW w:w="20" w:type="dxa"/>
            <w:noWrap/>
            <w:vAlign w:val="center"/>
          </w:tcPr>
          <w:p w:rsidR="004914FF" w:rsidRDefault="004914FF"/>
        </w:tc>
        <w:tc>
          <w:tcPr>
            <w:tcW w:w="5341" w:type="dxa"/>
            <w:gridSpan w:val="5"/>
            <w:noWrap/>
            <w:vAlign w:val="center"/>
            <w:hideMark/>
          </w:tcPr>
          <w:p w:rsidR="004914FF" w:rsidRDefault="004914FF">
            <w:pPr>
              <w:jc w:val="center"/>
            </w:pPr>
            <w:r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408" w:type="dxa"/>
            <w:noWrap/>
            <w:vAlign w:val="center"/>
          </w:tcPr>
          <w:p w:rsidR="004914FF" w:rsidRDefault="004914FF"/>
        </w:tc>
        <w:tc>
          <w:tcPr>
            <w:tcW w:w="800" w:type="dxa"/>
            <w:noWrap/>
            <w:vAlign w:val="center"/>
          </w:tcPr>
          <w:p w:rsidR="004914FF" w:rsidRDefault="004914FF"/>
        </w:tc>
      </w:tr>
      <w:tr w:rsidR="004914FF" w:rsidTr="001E02C3">
        <w:trPr>
          <w:jc w:val="center"/>
        </w:trPr>
        <w:tc>
          <w:tcPr>
            <w:tcW w:w="2427" w:type="dxa"/>
            <w:noWrap/>
            <w:vAlign w:val="center"/>
          </w:tcPr>
          <w:p w:rsidR="004914FF" w:rsidRDefault="004914FF">
            <w:pPr>
              <w:rPr>
                <w:color w:val="FFFFFF"/>
              </w:rPr>
            </w:pPr>
            <w:r>
              <w:rPr>
                <w:color w:val="FFFFFF"/>
              </w:rPr>
              <w:t>&lt;</w:t>
            </w:r>
          </w:p>
        </w:tc>
        <w:tc>
          <w:tcPr>
            <w:tcW w:w="20" w:type="dxa"/>
            <w:noWrap/>
            <w:vAlign w:val="center"/>
          </w:tcPr>
          <w:p w:rsidR="004914FF" w:rsidRDefault="004914FF"/>
        </w:tc>
        <w:tc>
          <w:tcPr>
            <w:tcW w:w="708" w:type="dxa"/>
            <w:noWrap/>
            <w:vAlign w:val="center"/>
          </w:tcPr>
          <w:p w:rsidR="004914FF" w:rsidRDefault="004914FF"/>
        </w:tc>
        <w:tc>
          <w:tcPr>
            <w:tcW w:w="993" w:type="dxa"/>
            <w:noWrap/>
            <w:vAlign w:val="center"/>
          </w:tcPr>
          <w:p w:rsidR="004914FF" w:rsidRDefault="004914FF"/>
        </w:tc>
        <w:tc>
          <w:tcPr>
            <w:tcW w:w="2176" w:type="dxa"/>
            <w:noWrap/>
            <w:vAlign w:val="center"/>
          </w:tcPr>
          <w:p w:rsidR="004914FF" w:rsidRDefault="004914FF"/>
        </w:tc>
        <w:tc>
          <w:tcPr>
            <w:tcW w:w="1369" w:type="dxa"/>
            <w:noWrap/>
            <w:vAlign w:val="center"/>
          </w:tcPr>
          <w:p w:rsidR="004914FF" w:rsidRDefault="004914FF"/>
        </w:tc>
        <w:tc>
          <w:tcPr>
            <w:tcW w:w="95" w:type="dxa"/>
            <w:noWrap/>
            <w:vAlign w:val="center"/>
          </w:tcPr>
          <w:p w:rsidR="004914FF" w:rsidRDefault="004914FF"/>
        </w:tc>
        <w:tc>
          <w:tcPr>
            <w:tcW w:w="1408" w:type="dxa"/>
            <w:noWrap/>
            <w:vAlign w:val="center"/>
          </w:tcPr>
          <w:p w:rsidR="004914FF" w:rsidRDefault="004914FF"/>
        </w:tc>
        <w:tc>
          <w:tcPr>
            <w:tcW w:w="800" w:type="dxa"/>
            <w:noWrap/>
            <w:vAlign w:val="center"/>
          </w:tcPr>
          <w:p w:rsidR="004914FF" w:rsidRDefault="004914FF"/>
        </w:tc>
      </w:tr>
      <w:tr w:rsidR="004914FF" w:rsidTr="001E02C3">
        <w:trPr>
          <w:jc w:val="center"/>
        </w:trPr>
        <w:tc>
          <w:tcPr>
            <w:tcW w:w="2427" w:type="dxa"/>
            <w:noWrap/>
            <w:vAlign w:val="center"/>
          </w:tcPr>
          <w:p w:rsidR="004914FF" w:rsidRDefault="004914FF">
            <w:pPr>
              <w:rPr>
                <w:color w:val="FFFFFF"/>
              </w:rPr>
            </w:pPr>
          </w:p>
        </w:tc>
        <w:tc>
          <w:tcPr>
            <w:tcW w:w="20" w:type="dxa"/>
            <w:noWrap/>
            <w:vAlign w:val="center"/>
          </w:tcPr>
          <w:p w:rsidR="004914FF" w:rsidRDefault="004914FF"/>
        </w:tc>
        <w:tc>
          <w:tcPr>
            <w:tcW w:w="708" w:type="dxa"/>
            <w:noWrap/>
            <w:vAlign w:val="center"/>
          </w:tcPr>
          <w:p w:rsidR="004914FF" w:rsidRDefault="004914FF"/>
        </w:tc>
        <w:tc>
          <w:tcPr>
            <w:tcW w:w="993" w:type="dxa"/>
            <w:noWrap/>
            <w:vAlign w:val="center"/>
          </w:tcPr>
          <w:p w:rsidR="004914FF" w:rsidRDefault="004914FF"/>
        </w:tc>
        <w:tc>
          <w:tcPr>
            <w:tcW w:w="2176" w:type="dxa"/>
            <w:noWrap/>
            <w:vAlign w:val="center"/>
          </w:tcPr>
          <w:p w:rsidR="004914FF" w:rsidRDefault="004914FF"/>
        </w:tc>
        <w:tc>
          <w:tcPr>
            <w:tcW w:w="1369" w:type="dxa"/>
            <w:noWrap/>
            <w:vAlign w:val="center"/>
          </w:tcPr>
          <w:p w:rsidR="004914FF" w:rsidRDefault="004914FF"/>
        </w:tc>
        <w:tc>
          <w:tcPr>
            <w:tcW w:w="95" w:type="dxa"/>
            <w:noWrap/>
            <w:vAlign w:val="center"/>
          </w:tcPr>
          <w:p w:rsidR="004914FF" w:rsidRDefault="004914FF"/>
        </w:tc>
        <w:tc>
          <w:tcPr>
            <w:tcW w:w="1408" w:type="dxa"/>
            <w:noWrap/>
            <w:vAlign w:val="center"/>
          </w:tcPr>
          <w:p w:rsidR="004914FF" w:rsidRDefault="004914FF"/>
        </w:tc>
        <w:tc>
          <w:tcPr>
            <w:tcW w:w="800" w:type="dxa"/>
            <w:noWrap/>
            <w:vAlign w:val="center"/>
          </w:tcPr>
          <w:p w:rsidR="004914FF" w:rsidRDefault="004914FF"/>
        </w:tc>
      </w:tr>
      <w:tr w:rsidR="004914FF" w:rsidRPr="00E25039" w:rsidTr="001E02C3">
        <w:trPr>
          <w:jc w:val="center"/>
        </w:trPr>
        <w:tc>
          <w:tcPr>
            <w:tcW w:w="4148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14FF" w:rsidRDefault="004914FF" w:rsidP="00E25039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міської </w:t>
            </w:r>
            <w:r w:rsidR="00E25039">
              <w:rPr>
                <w:sz w:val="28"/>
                <w:szCs w:val="28"/>
              </w:rPr>
              <w:t>прог</w:t>
            </w:r>
            <w:r>
              <w:rPr>
                <w:sz w:val="28"/>
                <w:szCs w:val="28"/>
              </w:rPr>
              <w:t xml:space="preserve">рами  стимулювання  </w:t>
            </w:r>
            <w:proofErr w:type="spellStart"/>
            <w:r w:rsidR="001E02C3">
              <w:rPr>
                <w:sz w:val="28"/>
                <w:szCs w:val="28"/>
              </w:rPr>
              <w:t>педа-го</w:t>
            </w:r>
            <w:r>
              <w:rPr>
                <w:sz w:val="28"/>
                <w:szCs w:val="28"/>
              </w:rPr>
              <w:t>гічних</w:t>
            </w:r>
            <w:proofErr w:type="spellEnd"/>
            <w:r>
              <w:rPr>
                <w:sz w:val="28"/>
                <w:szCs w:val="28"/>
              </w:rPr>
              <w:t xml:space="preserve">   працівників  закладів </w:t>
            </w:r>
            <w:r w:rsidR="003533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дошк</w:t>
            </w:r>
            <w:r w:rsidR="001E02C3">
              <w:rPr>
                <w:sz w:val="28"/>
                <w:szCs w:val="28"/>
              </w:rPr>
              <w:t xml:space="preserve">ільної   освіти   </w:t>
            </w:r>
            <w:proofErr w:type="spellStart"/>
            <w:r w:rsidR="001E02C3">
              <w:rPr>
                <w:sz w:val="28"/>
                <w:szCs w:val="28"/>
              </w:rPr>
              <w:t>м.Черкаси</w:t>
            </w:r>
            <w:proofErr w:type="spellEnd"/>
            <w:r w:rsidR="001E0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1E02C3">
              <w:rPr>
                <w:sz w:val="28"/>
                <w:szCs w:val="28"/>
              </w:rPr>
              <w:t xml:space="preserve">а </w:t>
            </w:r>
            <w:r w:rsidR="00353332">
              <w:rPr>
                <w:sz w:val="28"/>
                <w:szCs w:val="28"/>
              </w:rPr>
              <w:t>дошкіль</w:t>
            </w:r>
            <w:r w:rsidR="001E02C3">
              <w:rPr>
                <w:sz w:val="28"/>
                <w:szCs w:val="28"/>
              </w:rPr>
              <w:t xml:space="preserve">ного підрозділу </w:t>
            </w:r>
            <w:proofErr w:type="spellStart"/>
            <w:r w:rsidR="00E25039">
              <w:rPr>
                <w:sz w:val="28"/>
                <w:szCs w:val="28"/>
              </w:rPr>
              <w:t>Черкась</w:t>
            </w:r>
            <w:r w:rsidR="001E02C3">
              <w:rPr>
                <w:sz w:val="28"/>
                <w:szCs w:val="28"/>
              </w:rPr>
              <w:t>-</w:t>
            </w:r>
            <w:r w:rsidR="00E25039">
              <w:rPr>
                <w:sz w:val="28"/>
                <w:szCs w:val="28"/>
              </w:rPr>
              <w:t>кого</w:t>
            </w:r>
            <w:proofErr w:type="spellEnd"/>
            <w:r w:rsidR="00E25039">
              <w:rPr>
                <w:sz w:val="28"/>
                <w:szCs w:val="28"/>
              </w:rPr>
              <w:t xml:space="preserve"> навчально-виховного </w:t>
            </w:r>
            <w:proofErr w:type="spellStart"/>
            <w:r>
              <w:rPr>
                <w:sz w:val="28"/>
                <w:szCs w:val="28"/>
              </w:rPr>
              <w:t>обꞌєд</w:t>
            </w:r>
            <w:r w:rsidR="001E02C3">
              <w:rPr>
                <w:sz w:val="28"/>
                <w:szCs w:val="28"/>
              </w:rPr>
              <w:t>-</w:t>
            </w:r>
            <w:r w:rsidR="00353332">
              <w:rPr>
                <w:sz w:val="28"/>
                <w:szCs w:val="28"/>
              </w:rPr>
              <w:t>нання</w:t>
            </w:r>
            <w:proofErr w:type="spellEnd"/>
            <w:r w:rsidR="00353332">
              <w:rPr>
                <w:sz w:val="28"/>
                <w:szCs w:val="28"/>
              </w:rPr>
              <w:t xml:space="preserve"> «Дошкільний  </w:t>
            </w:r>
            <w:r>
              <w:rPr>
                <w:sz w:val="28"/>
                <w:szCs w:val="28"/>
              </w:rPr>
              <w:t xml:space="preserve">навчальний заклад – загальноосвітня школа </w:t>
            </w:r>
            <w:r w:rsidR="00E2503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І-ІІ ступенів </w:t>
            </w:r>
            <w:r w:rsidR="00E25039">
              <w:rPr>
                <w:sz w:val="28"/>
                <w:szCs w:val="28"/>
              </w:rPr>
              <w:t xml:space="preserve"> № 36» ім. </w:t>
            </w:r>
            <w:r>
              <w:rPr>
                <w:sz w:val="28"/>
                <w:szCs w:val="28"/>
              </w:rPr>
              <w:t>Героїв – прикордонників Черка</w:t>
            </w:r>
            <w:r w:rsidR="001E02C3">
              <w:rPr>
                <w:sz w:val="28"/>
                <w:szCs w:val="28"/>
              </w:rPr>
              <w:t xml:space="preserve">ської міської ради Черкаської </w:t>
            </w:r>
            <w:r>
              <w:rPr>
                <w:sz w:val="28"/>
                <w:szCs w:val="28"/>
              </w:rPr>
              <w:t xml:space="preserve">області  на </w:t>
            </w:r>
            <w:r w:rsidR="001E0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2020-2021 роки</w:t>
            </w:r>
          </w:p>
        </w:tc>
        <w:tc>
          <w:tcPr>
            <w:tcW w:w="21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4FF" w:rsidRDefault="004914FF"/>
        </w:tc>
        <w:tc>
          <w:tcPr>
            <w:tcW w:w="136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4FF" w:rsidRDefault="004914FF"/>
        </w:tc>
        <w:tc>
          <w:tcPr>
            <w:tcW w:w="9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4FF" w:rsidRDefault="004914FF"/>
        </w:tc>
        <w:tc>
          <w:tcPr>
            <w:tcW w:w="14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4FF" w:rsidRDefault="004914FF"/>
        </w:tc>
        <w:tc>
          <w:tcPr>
            <w:tcW w:w="8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4FF" w:rsidRDefault="004914FF"/>
        </w:tc>
      </w:tr>
      <w:tr w:rsidR="004914FF" w:rsidTr="001E02C3">
        <w:trPr>
          <w:jc w:val="center"/>
        </w:trPr>
        <w:tc>
          <w:tcPr>
            <w:tcW w:w="2427" w:type="dxa"/>
            <w:noWrap/>
            <w:vAlign w:val="center"/>
          </w:tcPr>
          <w:p w:rsidR="004914FF" w:rsidRDefault="004914FF">
            <w:pPr>
              <w:rPr>
                <w:color w:val="FFFFFF"/>
              </w:rPr>
            </w:pPr>
            <w:r>
              <w:rPr>
                <w:color w:val="FFFFFF"/>
              </w:rPr>
              <w:t>&gt;</w:t>
            </w:r>
          </w:p>
        </w:tc>
        <w:tc>
          <w:tcPr>
            <w:tcW w:w="20" w:type="dxa"/>
            <w:noWrap/>
            <w:vAlign w:val="center"/>
          </w:tcPr>
          <w:p w:rsidR="004914FF" w:rsidRDefault="004914FF"/>
        </w:tc>
        <w:tc>
          <w:tcPr>
            <w:tcW w:w="708" w:type="dxa"/>
            <w:noWrap/>
            <w:vAlign w:val="center"/>
          </w:tcPr>
          <w:p w:rsidR="004914FF" w:rsidRDefault="004914FF"/>
        </w:tc>
        <w:tc>
          <w:tcPr>
            <w:tcW w:w="993" w:type="dxa"/>
            <w:noWrap/>
            <w:vAlign w:val="center"/>
          </w:tcPr>
          <w:p w:rsidR="004914FF" w:rsidRDefault="004914FF"/>
        </w:tc>
        <w:tc>
          <w:tcPr>
            <w:tcW w:w="2176" w:type="dxa"/>
            <w:noWrap/>
            <w:vAlign w:val="center"/>
          </w:tcPr>
          <w:p w:rsidR="004914FF" w:rsidRDefault="004914FF"/>
        </w:tc>
        <w:tc>
          <w:tcPr>
            <w:tcW w:w="1369" w:type="dxa"/>
            <w:noWrap/>
            <w:vAlign w:val="center"/>
          </w:tcPr>
          <w:p w:rsidR="004914FF" w:rsidRDefault="004914FF"/>
        </w:tc>
        <w:tc>
          <w:tcPr>
            <w:tcW w:w="95" w:type="dxa"/>
            <w:noWrap/>
            <w:vAlign w:val="center"/>
          </w:tcPr>
          <w:p w:rsidR="004914FF" w:rsidRDefault="004914FF"/>
        </w:tc>
        <w:tc>
          <w:tcPr>
            <w:tcW w:w="1408" w:type="dxa"/>
            <w:noWrap/>
            <w:vAlign w:val="center"/>
          </w:tcPr>
          <w:p w:rsidR="004914FF" w:rsidRDefault="004914FF"/>
        </w:tc>
        <w:tc>
          <w:tcPr>
            <w:tcW w:w="800" w:type="dxa"/>
            <w:noWrap/>
            <w:vAlign w:val="center"/>
          </w:tcPr>
          <w:p w:rsidR="004914FF" w:rsidRDefault="004914FF"/>
        </w:tc>
      </w:tr>
      <w:tr w:rsidR="004914FF" w:rsidTr="00E25039">
        <w:trPr>
          <w:jc w:val="center"/>
        </w:trPr>
        <w:tc>
          <w:tcPr>
            <w:tcW w:w="9996" w:type="dxa"/>
            <w:gridSpan w:val="9"/>
            <w:noWrap/>
            <w:vAlign w:val="center"/>
          </w:tcPr>
          <w:p w:rsidR="004914FF" w:rsidRDefault="004914FF">
            <w:pPr>
              <w:tabs>
                <w:tab w:val="left" w:pos="-8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4914FF" w:rsidRDefault="004914FF">
            <w:pPr>
              <w:tabs>
                <w:tab w:val="left" w:pos="-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</w:t>
            </w:r>
            <w:r w:rsidR="001E02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Відповідно  до  пункту 22 частини першої статті  26  Закону України «Про  місцеве  самоврядування  в  Україні»,  </w:t>
            </w:r>
            <w:r w:rsidR="001E02C3">
              <w:rPr>
                <w:sz w:val="28"/>
              </w:rPr>
              <w:t xml:space="preserve">частини першої </w:t>
            </w:r>
            <w:r>
              <w:rPr>
                <w:sz w:val="28"/>
              </w:rPr>
              <w:t xml:space="preserve">статті 54 Закону   України   «Про освіту»,  підпункту «а»  підпункту 2  пункту  3 постанови Кабінету Міністрів України від 30.08.2002 №1298 «Про   оплату  праці  працівників на основі Єдиної тарифної  сітки   розрядів   і  коефіцієнтів </w:t>
            </w:r>
            <w:r w:rsidR="00684C6A">
              <w:rPr>
                <w:sz w:val="28"/>
              </w:rPr>
              <w:t xml:space="preserve">  </w:t>
            </w:r>
            <w:r>
              <w:rPr>
                <w:sz w:val="28"/>
              </w:rPr>
              <w:t>з   оплати  праці працівників установ, закладів  та  організацій  окремих галузей</w:t>
            </w:r>
            <w:r w:rsidR="00A7172E">
              <w:rPr>
                <w:sz w:val="28"/>
              </w:rPr>
              <w:t xml:space="preserve"> бюджетної сфери» (зі змінами) та </w:t>
            </w:r>
            <w:r>
              <w:rPr>
                <w:sz w:val="28"/>
              </w:rPr>
              <w:t xml:space="preserve">з  метою   </w:t>
            </w:r>
            <w:r>
              <w:rPr>
                <w:sz w:val="28"/>
                <w:szCs w:val="28"/>
              </w:rPr>
              <w:t>створення  сприятливих  умов  для  розвитку творчого  потенціалу, впровадження   сучасних  форм  і   методів навчання  та  виховання  дітей,  здійснення  морального та  матеріального заохочення працівників закладів дошкільної освіти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Черкаська міська рада </w:t>
            </w:r>
          </w:p>
          <w:p w:rsidR="004914FF" w:rsidRDefault="004914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ВИРІШИЛА:</w:t>
            </w:r>
            <w:r>
              <w:rPr>
                <w:sz w:val="28"/>
                <w:szCs w:val="28"/>
              </w:rPr>
              <w:tab/>
            </w:r>
          </w:p>
          <w:p w:rsidR="004914FF" w:rsidRDefault="004914FF">
            <w:pPr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  <w:r>
              <w:rPr>
                <w:sz w:val="28"/>
              </w:rPr>
              <w:t xml:space="preserve">  Затвердити </w:t>
            </w:r>
            <w:r>
              <w:rPr>
                <w:sz w:val="28"/>
                <w:szCs w:val="28"/>
              </w:rPr>
              <w:t>міську програму стимулювання  педа</w:t>
            </w:r>
            <w:r w:rsidR="001E02C3">
              <w:rPr>
                <w:sz w:val="28"/>
                <w:szCs w:val="28"/>
              </w:rPr>
              <w:t xml:space="preserve">гогічних працівників закладів </w:t>
            </w:r>
            <w:r>
              <w:rPr>
                <w:sz w:val="28"/>
                <w:szCs w:val="28"/>
              </w:rPr>
              <w:t>дош</w:t>
            </w:r>
            <w:r w:rsidR="001E02C3">
              <w:rPr>
                <w:sz w:val="28"/>
                <w:szCs w:val="28"/>
              </w:rPr>
              <w:t xml:space="preserve">кільної освіти м. Черкаси та </w:t>
            </w:r>
            <w:r>
              <w:rPr>
                <w:sz w:val="28"/>
                <w:szCs w:val="28"/>
              </w:rPr>
              <w:t>дошкільного п</w:t>
            </w:r>
            <w:r w:rsidR="001E02C3">
              <w:rPr>
                <w:sz w:val="28"/>
                <w:szCs w:val="28"/>
              </w:rPr>
              <w:t>ідрозділу Черкаського навчально-</w:t>
            </w:r>
            <w:r>
              <w:rPr>
                <w:sz w:val="28"/>
                <w:szCs w:val="28"/>
              </w:rPr>
              <w:t xml:space="preserve">виховного  </w:t>
            </w:r>
            <w:proofErr w:type="spellStart"/>
            <w:r>
              <w:rPr>
                <w:sz w:val="28"/>
                <w:szCs w:val="28"/>
              </w:rPr>
              <w:t>обꞌєднання</w:t>
            </w:r>
            <w:proofErr w:type="spellEnd"/>
            <w:r>
              <w:rPr>
                <w:sz w:val="28"/>
                <w:szCs w:val="28"/>
              </w:rPr>
              <w:t xml:space="preserve">   «Дошкільний  навчальний   заклад – загальноосвітня школа І-ІІ ступенів № 36» ім.</w:t>
            </w:r>
            <w:r w:rsidR="00A71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Героїв – прикордонників Черкаської міської ради Черкаської області  на 2020-2021 роки (додається).</w:t>
            </w:r>
          </w:p>
          <w:p w:rsidR="004914FF" w:rsidRDefault="004914FF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     2.  </w:t>
            </w:r>
            <w:r>
              <w:rPr>
                <w:sz w:val="28"/>
              </w:rPr>
              <w:t xml:space="preserve">Контроль за виконанням рішення покласти на заступника міського голови з питань діяльності   виконавчих органів ради </w:t>
            </w:r>
            <w:proofErr w:type="spellStart"/>
            <w:r>
              <w:rPr>
                <w:sz w:val="28"/>
              </w:rPr>
              <w:t>Коломойця</w:t>
            </w:r>
            <w:proofErr w:type="spellEnd"/>
            <w:r>
              <w:rPr>
                <w:sz w:val="28"/>
              </w:rPr>
              <w:t xml:space="preserve"> І.А. та постійну комісію міської   ради   </w:t>
            </w:r>
            <w:r>
              <w:rPr>
                <w:color w:val="000000"/>
                <w:sz w:val="28"/>
              </w:rPr>
              <w:t xml:space="preserve">з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питань   охорони   здоров’я,  материнства,   дитинства,  сім’ї, соціального захисту, освіти, науки, культури, фізкультури та спорту</w:t>
            </w:r>
            <w:r>
              <w:rPr>
                <w:color w:val="000000"/>
                <w:sz w:val="28"/>
              </w:rPr>
              <w:t>.</w:t>
            </w:r>
          </w:p>
          <w:p w:rsidR="004914FF" w:rsidRDefault="004914FF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914FF" w:rsidRDefault="004914FF">
            <w:pPr>
              <w:shd w:val="clear" w:color="auto" w:fill="FFFFFF"/>
              <w:ind w:right="57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 Міський голова                                                        А.В.Бондаренко</w:t>
            </w:r>
          </w:p>
        </w:tc>
      </w:tr>
      <w:tr w:rsidR="004914FF" w:rsidTr="00E25039">
        <w:trPr>
          <w:trHeight w:val="6663"/>
          <w:jc w:val="center"/>
        </w:trPr>
        <w:tc>
          <w:tcPr>
            <w:tcW w:w="9996" w:type="dxa"/>
            <w:gridSpan w:val="9"/>
            <w:noWrap/>
            <w:vAlign w:val="center"/>
          </w:tcPr>
          <w:p w:rsidR="004914FF" w:rsidRDefault="00491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Додаток </w:t>
            </w:r>
          </w:p>
          <w:p w:rsidR="004914FF" w:rsidRDefault="0049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до рішення міської ради</w:t>
            </w:r>
          </w:p>
          <w:p w:rsidR="004914FF" w:rsidRDefault="0049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від ___________ № ___</w:t>
            </w:r>
          </w:p>
          <w:p w:rsidR="004914FF" w:rsidRDefault="004914FF">
            <w:pPr>
              <w:tabs>
                <w:tab w:val="left" w:pos="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Міська     програма       </w:t>
            </w:r>
          </w:p>
          <w:p w:rsidR="004914FF" w:rsidRDefault="004914F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стимулювання  педагогічних працівників закладів дошкільної   освіти   м. </w:t>
            </w:r>
            <w:r w:rsidR="00A7172E">
              <w:rPr>
                <w:sz w:val="28"/>
                <w:szCs w:val="28"/>
              </w:rPr>
              <w:t xml:space="preserve">Черкаси  та     дошкільного  </w:t>
            </w:r>
            <w:r>
              <w:rPr>
                <w:sz w:val="28"/>
                <w:szCs w:val="28"/>
              </w:rPr>
              <w:t xml:space="preserve">підрозділу     Черкаського   навчально-виховного      </w:t>
            </w:r>
            <w:proofErr w:type="spellStart"/>
            <w:r w:rsidR="00A7172E">
              <w:rPr>
                <w:sz w:val="28"/>
                <w:szCs w:val="28"/>
              </w:rPr>
              <w:t>обꞌєднання</w:t>
            </w:r>
            <w:proofErr w:type="spellEnd"/>
            <w:r w:rsidR="00A7172E">
              <w:rPr>
                <w:sz w:val="28"/>
                <w:szCs w:val="28"/>
              </w:rPr>
              <w:t xml:space="preserve">  «Дошкільний </w:t>
            </w:r>
            <w:r>
              <w:rPr>
                <w:sz w:val="28"/>
                <w:szCs w:val="28"/>
              </w:rPr>
              <w:t>навчальний   заклад – загальноосвітня   школа   І-ІІ   ступенів  № 3</w:t>
            </w:r>
            <w:r w:rsidR="00A7172E">
              <w:rPr>
                <w:sz w:val="28"/>
                <w:szCs w:val="28"/>
              </w:rPr>
              <w:t xml:space="preserve">6» ім. Героїв – прикордонників Черкаської міської ради Черкаської області </w:t>
            </w:r>
            <w:r>
              <w:rPr>
                <w:sz w:val="28"/>
                <w:szCs w:val="28"/>
              </w:rPr>
              <w:t>на 2020-2021 роки</w:t>
            </w:r>
          </w:p>
          <w:p w:rsidR="004914FF" w:rsidRDefault="004914FF">
            <w:pPr>
              <w:pStyle w:val="a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4914FF" w:rsidRDefault="004914FF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І. Проблема, на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розвꞌязання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якої спрямована Програма</w:t>
            </w:r>
          </w:p>
          <w:p w:rsidR="004914FF" w:rsidRDefault="004914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color w:val="1D1D1B"/>
                <w:sz w:val="13"/>
                <w:szCs w:val="13"/>
                <w:shd w:val="clear" w:color="auto" w:fill="FFFFFF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Дошкільна освіта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 xml:space="preserve">первинна складова безперервної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обовꞌязковий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елемент успішного розвитку дитини та  один із найважливіших пріоритетів у сфері освіти.  Саме дошкільна освіта забезпечує якісний ранній розвиток дитини, </w:t>
            </w:r>
            <w:r>
              <w:rPr>
                <w:color w:val="000000"/>
                <w:sz w:val="28"/>
                <w:szCs w:val="28"/>
                <w:lang w:val="uk-UA"/>
              </w:rPr>
              <w:t>формує  її особистість, розвиває  творчі здібності, забезпечує  збереження та зміцнення фізичного, психічного і духовного здоров'я дошкільнят.</w:t>
            </w:r>
            <w:bookmarkStart w:id="1" w:name="n64"/>
            <w:bookmarkEnd w:id="1"/>
          </w:p>
          <w:p w:rsidR="004914FF" w:rsidRDefault="004914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Виконання цих завдань неможливе без </w:t>
            </w:r>
            <w: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залучення </w:t>
            </w:r>
            <w:r>
              <w:rPr>
                <w:sz w:val="28"/>
                <w:szCs w:val="28"/>
                <w:lang w:val="uk-UA"/>
              </w:rPr>
              <w:t xml:space="preserve">до здійснення освітнього процесу в закладах дошкільної освіти висококваліфікованих педагогічних працівників та перспективних молодих спеціалістів,  які </w:t>
            </w:r>
            <w:r>
              <w:rPr>
                <w:sz w:val="28"/>
                <w:lang w:val="uk-UA"/>
              </w:rPr>
              <w:t>готові до сприйняття  та реалізації   освітніх   реформ   в  Україні</w:t>
            </w:r>
            <w:r>
              <w:rPr>
                <w:sz w:val="28"/>
                <w:szCs w:val="28"/>
                <w:lang w:val="uk-UA"/>
              </w:rPr>
              <w:t>,  здатні брати участь у створенні та впровадженні   нового змісту освіти, володіють  сучасними   ефективними  формами та методами педагогічної праці.</w:t>
            </w:r>
          </w:p>
          <w:p w:rsidR="004914FF" w:rsidRDefault="00684C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Проте</w:t>
            </w:r>
            <w:r w:rsidR="004914FF">
              <w:rPr>
                <w:sz w:val="28"/>
              </w:rPr>
              <w:t xml:space="preserve"> існує невідповідність між суспільною роллю і соціальним статусом  педагогічних працівників закладів дошкільної освіти. Рівень педагогічної відповідальності, моральне та психологічне навантаження педагогів </w:t>
            </w:r>
            <w:proofErr w:type="spellStart"/>
            <w:r w:rsidR="004914FF">
              <w:rPr>
                <w:sz w:val="28"/>
              </w:rPr>
              <w:t>дошкілля</w:t>
            </w:r>
            <w:proofErr w:type="spellEnd"/>
            <w:r w:rsidR="004914FF">
              <w:rPr>
                <w:sz w:val="28"/>
              </w:rPr>
              <w:t xml:space="preserve"> при </w:t>
            </w:r>
            <w:proofErr w:type="spellStart"/>
            <w:r w:rsidR="004914FF">
              <w:rPr>
                <w:sz w:val="28"/>
              </w:rPr>
              <w:t>здійненні</w:t>
            </w:r>
            <w:proofErr w:type="spellEnd"/>
            <w:r w:rsidR="004914FF">
              <w:rPr>
                <w:sz w:val="28"/>
              </w:rPr>
              <w:t xml:space="preserve"> освітнього  процесу не </w:t>
            </w:r>
            <w:proofErr w:type="spellStart"/>
            <w:r w:rsidR="004914FF">
              <w:rPr>
                <w:sz w:val="28"/>
              </w:rPr>
              <w:t>співрозмірні</w:t>
            </w:r>
            <w:proofErr w:type="spellEnd"/>
            <w:r w:rsidR="004914FF">
              <w:rPr>
                <w:sz w:val="28"/>
              </w:rPr>
              <w:t xml:space="preserve"> з рівнем оплати їх праці.  </w:t>
            </w:r>
          </w:p>
          <w:p w:rsidR="004914FF" w:rsidRDefault="004914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Низький рівень заробітної плати педагогів закладів дошкільної освіти призводить до дефіциту педагогічних кадрів. </w:t>
            </w:r>
          </w:p>
          <w:p w:rsidR="004914FF" w:rsidRDefault="004914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З   метою   стабілізації    кадрового   складу педагогічних працівників закладів дошкільної освіти, поліпшення їх соціально-економічного становища, морального і матеріального стимулювання їх професійно</w:t>
            </w:r>
            <w:r w:rsidR="00E45D95">
              <w:rPr>
                <w:sz w:val="28"/>
              </w:rPr>
              <w:t>ї діяльності у 2018 році діяла м</w:t>
            </w:r>
            <w:r>
              <w:rPr>
                <w:sz w:val="28"/>
              </w:rPr>
              <w:t>іська програма стимулювання педагогічних працівників закладів дошкільної освіти м.</w:t>
            </w:r>
            <w:r w:rsidR="00E45D95">
              <w:rPr>
                <w:sz w:val="28"/>
              </w:rPr>
              <w:t xml:space="preserve"> </w:t>
            </w:r>
            <w:r>
              <w:rPr>
                <w:sz w:val="28"/>
              </w:rPr>
              <w:t>Черкаси на період з 01.04.2018 до 31.12.2018, затверджена рішенням Черкаської міської ради від 19.04.2</w:t>
            </w:r>
            <w:r w:rsidR="00E45D95">
              <w:rPr>
                <w:sz w:val="28"/>
              </w:rPr>
              <w:t>018 № 2-3367.  У 2019 році діє м</w:t>
            </w:r>
            <w:r>
              <w:rPr>
                <w:sz w:val="28"/>
              </w:rPr>
              <w:t>іська програма стимулювання педагогічних працівників закладів дошкільної освіти м.</w:t>
            </w:r>
            <w:r w:rsidR="00E45D9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Черкаси на період з 01.01.2019 до 31.12.2019, затверджена рішенням Черкаської міської ради від 14.01.2019 № 2-3729. </w:t>
            </w:r>
            <w:r>
              <w:rPr>
                <w:sz w:val="28"/>
                <w:szCs w:val="28"/>
              </w:rPr>
              <w:t xml:space="preserve">Прийняття та забезпечення фінансування цих програм  дало змогу встановити муніципальну надбавку за складність,  напруженість  у роботі педагогічним  працівникам   закладів дошкільної освіти у  розмірі 24%  посадового   окладу. Середній  розмір   муніципальної надбавки  у 2018 році становив  921,0 грн., у 2019 році - становить 1001,0 грн.     </w:t>
            </w:r>
          </w:p>
          <w:p w:rsidR="004914FF" w:rsidRDefault="004914FF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Встановлення   надбавок   до посадових окладів педагогічним працівникам закладів дошкільної освіти дозволило призупинити відтік педагогічних кадрів. Якщо  станом на 01.01.2018 у закладах дошкільної освіти було 88 вакансій педагогічних працівників (7,5%), то станом на 15.10.2019 дефіцит педагогічних кадр</w:t>
            </w:r>
            <w:r w:rsidR="003E2A46">
              <w:rPr>
                <w:sz w:val="28"/>
                <w:szCs w:val="28"/>
              </w:rPr>
              <w:t>ів скоротився до 52 осіб (4,4</w:t>
            </w:r>
            <w:r>
              <w:rPr>
                <w:sz w:val="28"/>
                <w:szCs w:val="28"/>
              </w:rPr>
              <w:t xml:space="preserve">%). Найбільше вакансій вихователів – 29  осіб, музичних керівників - 12 осіб, інструкторів з фізкультури - 7 осіб. </w:t>
            </w:r>
          </w:p>
          <w:p w:rsidR="004914FF" w:rsidRDefault="004914F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56302B">
              <w:rPr>
                <w:sz w:val="28"/>
                <w:szCs w:val="28"/>
              </w:rPr>
              <w:t>Виходячи з вищевикладеного, існує необхідність у продовженні роботи щодо стимулювання педагогічних працівників</w:t>
            </w:r>
            <w:r w:rsidR="00A57992">
              <w:rPr>
                <w:sz w:val="28"/>
                <w:szCs w:val="28"/>
              </w:rPr>
              <w:t xml:space="preserve"> закладів дошкільної освіти </w:t>
            </w:r>
            <w:r w:rsidR="0056302B">
              <w:rPr>
                <w:sz w:val="28"/>
                <w:szCs w:val="28"/>
              </w:rPr>
              <w:t xml:space="preserve">міста та дошкільного     підрозділу     Черкаського   навчально-виховного      </w:t>
            </w:r>
            <w:proofErr w:type="spellStart"/>
            <w:r w:rsidR="0056302B">
              <w:rPr>
                <w:sz w:val="28"/>
                <w:szCs w:val="28"/>
              </w:rPr>
              <w:t>обꞌєдна</w:t>
            </w:r>
            <w:r w:rsidR="00684C6A">
              <w:rPr>
                <w:sz w:val="28"/>
                <w:szCs w:val="28"/>
              </w:rPr>
              <w:t>ння</w:t>
            </w:r>
            <w:proofErr w:type="spellEnd"/>
            <w:r w:rsidR="00684C6A">
              <w:rPr>
                <w:sz w:val="28"/>
                <w:szCs w:val="28"/>
              </w:rPr>
              <w:t xml:space="preserve">  «Дошкільний   навчальний </w:t>
            </w:r>
            <w:r w:rsidR="0056302B">
              <w:rPr>
                <w:sz w:val="28"/>
                <w:szCs w:val="28"/>
              </w:rPr>
              <w:t xml:space="preserve">заклад – загальноосвітня   школа   І-ІІ   ступенів  № 36» ім. Героїв – прикордонників  Черкаської міської ради  Черкаської області шляхом встановлення їм надбавок за складність, напруженість у роботі в розмірі 15% посадового окладу (ставки заробітної плати) з підвищенням у 2020 році та у розмірі 20% </w:t>
            </w:r>
            <w:r w:rsidR="00684C6A">
              <w:rPr>
                <w:sz w:val="28"/>
                <w:szCs w:val="28"/>
              </w:rPr>
              <w:t>посадового окладу (ставки заробітної плати) з підвищенням</w:t>
            </w:r>
            <w:r w:rsidR="0056302B">
              <w:rPr>
                <w:sz w:val="28"/>
                <w:szCs w:val="28"/>
              </w:rPr>
              <w:t xml:space="preserve"> -  у 2021 році.</w:t>
            </w:r>
          </w:p>
          <w:p w:rsidR="004914FF" w:rsidRDefault="004914FF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Відміна виплати надбавки за складність, напруженість у роботі призведе до погіршення  рівня соціальних стандартів для педагогічних працівників </w:t>
            </w:r>
            <w:proofErr w:type="spellStart"/>
            <w:r>
              <w:rPr>
                <w:sz w:val="28"/>
                <w:szCs w:val="28"/>
              </w:rPr>
              <w:t>дошкілля</w:t>
            </w:r>
            <w:proofErr w:type="spellEnd"/>
            <w:r>
              <w:rPr>
                <w:sz w:val="28"/>
                <w:szCs w:val="28"/>
              </w:rPr>
              <w:t>,  відтоку  педагогічних  кадрів  з   закладів дошкільної освіти,  у тому числі,  перспективних молодих спеціалістів.</w:t>
            </w:r>
          </w:p>
          <w:p w:rsidR="004914FF" w:rsidRPr="0056302B" w:rsidRDefault="004914FF" w:rsidP="0056302B">
            <w:pPr>
              <w:tabs>
                <w:tab w:val="left" w:pos="55"/>
                <w:tab w:val="left" w:pos="622"/>
                <w:tab w:val="left" w:pos="1048"/>
              </w:tabs>
              <w:ind w:left="5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914FF" w:rsidRDefault="004914FF">
            <w:pPr>
              <w:pStyle w:val="a4"/>
              <w:ind w:left="20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II.  Мета Програми</w:t>
            </w:r>
          </w:p>
          <w:p w:rsidR="004914FF" w:rsidRDefault="004914F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Метою  Програми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є  створення  сприятливих  умов для  розвитку творчого  потенціалу педагогічних працівників закладів дошкільної освіти</w:t>
            </w:r>
            <w:r w:rsidR="00964A36">
              <w:rPr>
                <w:sz w:val="28"/>
                <w:szCs w:val="28"/>
              </w:rPr>
              <w:t xml:space="preserve"> </w:t>
            </w:r>
            <w:proofErr w:type="spellStart"/>
            <w:r w:rsidR="006B756D">
              <w:rPr>
                <w:sz w:val="28"/>
                <w:szCs w:val="28"/>
              </w:rPr>
              <w:t>м.Черкаси</w:t>
            </w:r>
            <w:proofErr w:type="spellEnd"/>
            <w:r w:rsidR="006B756D">
              <w:rPr>
                <w:sz w:val="28"/>
                <w:szCs w:val="28"/>
              </w:rPr>
              <w:t xml:space="preserve"> </w:t>
            </w:r>
            <w:r w:rsidR="00964A36">
              <w:rPr>
                <w:sz w:val="28"/>
                <w:szCs w:val="28"/>
              </w:rPr>
              <w:t>та дошкільного підрозділу Черкаського навчально-вих</w:t>
            </w:r>
            <w:r w:rsidR="00684C6A">
              <w:rPr>
                <w:sz w:val="28"/>
                <w:szCs w:val="28"/>
              </w:rPr>
              <w:t xml:space="preserve">овного </w:t>
            </w:r>
            <w:proofErr w:type="spellStart"/>
            <w:r w:rsidR="00684C6A">
              <w:rPr>
                <w:sz w:val="28"/>
                <w:szCs w:val="28"/>
              </w:rPr>
              <w:t>обꞌєднання</w:t>
            </w:r>
            <w:proofErr w:type="spellEnd"/>
            <w:r w:rsidR="00684C6A">
              <w:rPr>
                <w:sz w:val="28"/>
                <w:szCs w:val="28"/>
              </w:rPr>
              <w:t xml:space="preserve"> «Дошкільний </w:t>
            </w:r>
            <w:r w:rsidR="00964A36">
              <w:rPr>
                <w:sz w:val="28"/>
                <w:szCs w:val="28"/>
              </w:rPr>
              <w:t>навчальний   заклад – загальноосвітня   школа   І-ІІ   ступенів  № 36» ім. Героїв – прикордонників  Черкаської міської ради  Черкаської області</w:t>
            </w:r>
            <w:r>
              <w:rPr>
                <w:sz w:val="28"/>
                <w:szCs w:val="28"/>
              </w:rPr>
              <w:t>, підвищення   престижу  їх  професії, заохочення до самоосвіти та  саморозвитку залучення  до  роботи  в   заклади   дошкільної освіти молодих перспективних педагогічних працівників, стабільного  забезпечення   закладів дошкільної освіти педагогічними кадрами.</w:t>
            </w:r>
          </w:p>
          <w:p w:rsidR="004914FF" w:rsidRDefault="004914FF">
            <w:pPr>
              <w:jc w:val="both"/>
              <w:rPr>
                <w:b/>
                <w:sz w:val="28"/>
                <w:szCs w:val="28"/>
              </w:rPr>
            </w:pPr>
          </w:p>
          <w:p w:rsidR="004914FF" w:rsidRDefault="004914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Шляхи та способи </w:t>
            </w:r>
            <w:proofErr w:type="spellStart"/>
            <w:r>
              <w:rPr>
                <w:b/>
                <w:sz w:val="28"/>
                <w:szCs w:val="28"/>
              </w:rPr>
              <w:t>розв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b/>
                <w:sz w:val="28"/>
                <w:szCs w:val="28"/>
              </w:rPr>
              <w:t>язання</w:t>
            </w:r>
            <w:proofErr w:type="spellEnd"/>
            <w:r>
              <w:rPr>
                <w:b/>
                <w:sz w:val="28"/>
                <w:szCs w:val="28"/>
              </w:rPr>
              <w:t xml:space="preserve"> проблеми</w:t>
            </w:r>
          </w:p>
          <w:p w:rsidR="004914FF" w:rsidRDefault="004914FF" w:rsidP="004914FF">
            <w:pPr>
              <w:tabs>
                <w:tab w:val="left" w:pos="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Для досягнення поставленої мети необхідно:</w:t>
            </w:r>
          </w:p>
          <w:p w:rsidR="004914FF" w:rsidRPr="004914FF" w:rsidRDefault="004914FF" w:rsidP="004914FF">
            <w:pPr>
              <w:pStyle w:val="a4"/>
              <w:numPr>
                <w:ilvl w:val="0"/>
                <w:numId w:val="3"/>
              </w:numPr>
              <w:tabs>
                <w:tab w:val="left" w:pos="37"/>
              </w:tabs>
              <w:ind w:left="0" w:firstLine="463"/>
              <w:jc w:val="both"/>
              <w:rPr>
                <w:sz w:val="28"/>
                <w:szCs w:val="28"/>
              </w:rPr>
            </w:pPr>
            <w:r w:rsidRPr="004914FF">
              <w:rPr>
                <w:sz w:val="28"/>
                <w:szCs w:val="28"/>
              </w:rPr>
              <w:t xml:space="preserve"> Підвищити   статус   педагогічних працівників закладів дошкільної освіти міста.</w:t>
            </w:r>
          </w:p>
          <w:p w:rsidR="004914FF" w:rsidRDefault="004914FF" w:rsidP="004914FF">
            <w:pPr>
              <w:numPr>
                <w:ilvl w:val="0"/>
                <w:numId w:val="3"/>
              </w:numPr>
              <w:tabs>
                <w:tab w:val="left" w:pos="37"/>
              </w:tabs>
              <w:ind w:left="37"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Створити  умови   для   підвищення     рівня   оплати  праці педагогічних працівників та їх матеріального стимулювання.</w:t>
            </w:r>
          </w:p>
          <w:p w:rsidR="004914FF" w:rsidRDefault="004914FF">
            <w:pPr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ind w:left="5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 Перелік  завдань та заходів на виконання Програми</w:t>
            </w:r>
          </w:p>
          <w:p w:rsidR="004914FF" w:rsidRDefault="004914FF">
            <w:pPr>
              <w:ind w:lef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Основними завданнями міської програми є: </w:t>
            </w:r>
          </w:p>
          <w:p w:rsidR="004914FF" w:rsidRDefault="004914FF" w:rsidP="004914FF">
            <w:pPr>
              <w:widowControl w:val="0"/>
              <w:numPr>
                <w:ilvl w:val="0"/>
                <w:numId w:val="4"/>
              </w:numPr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популяризація   перспективного   педагогічного досвіду; </w:t>
            </w:r>
          </w:p>
          <w:p w:rsidR="004914FF" w:rsidRDefault="004914FF" w:rsidP="004914FF">
            <w:pPr>
              <w:widowControl w:val="0"/>
              <w:numPr>
                <w:ilvl w:val="0"/>
                <w:numId w:val="4"/>
              </w:numPr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залучення  до  педагогічної діяльності в закладах дошкільної освіти молодих перспективних педагогів;</w:t>
            </w:r>
          </w:p>
          <w:p w:rsidR="004914FF" w:rsidRDefault="004914FF" w:rsidP="004914FF">
            <w:pPr>
              <w:numPr>
                <w:ilvl w:val="0"/>
                <w:numId w:val="4"/>
              </w:numPr>
              <w:tabs>
                <w:tab w:val="left" w:pos="197"/>
                <w:tab w:val="left" w:pos="339"/>
              </w:tabs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поліпшення  матеріального   становища  педагогічних  працівників закладів дошкільної освіти міста;</w:t>
            </w:r>
          </w:p>
          <w:p w:rsidR="004914FF" w:rsidRDefault="004914FF" w:rsidP="004914F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моральне  та  матеріальне стимулювання педагогічних працівників закладів дошкільної освіти.</w:t>
            </w:r>
          </w:p>
          <w:p w:rsidR="004914FF" w:rsidRDefault="004914FF" w:rsidP="004914F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координація    діяльності   міської   влади  та   закладів   освіти</w:t>
            </w:r>
            <w:r w:rsidR="00684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  підтримки  педагогічних працівників закладів дошкільної освіти.</w:t>
            </w:r>
          </w:p>
          <w:p w:rsidR="006B756D" w:rsidRDefault="006B756D" w:rsidP="006B756D">
            <w:pPr>
              <w:widowControl w:val="0"/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756D" w:rsidRDefault="006B756D" w:rsidP="006B756D">
            <w:pPr>
              <w:widowControl w:val="0"/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756D" w:rsidRDefault="006B756D" w:rsidP="006B756D">
            <w:pPr>
              <w:widowControl w:val="0"/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756D" w:rsidRPr="006B756D" w:rsidRDefault="006B756D" w:rsidP="006B756D">
            <w:pPr>
              <w:widowControl w:val="0"/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виконання завдань Програми необхідно здійснити наступні заходи:</w:t>
            </w:r>
          </w:p>
          <w:tbl>
            <w:tblPr>
              <w:tblW w:w="9864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812"/>
              <w:gridCol w:w="2249"/>
              <w:gridCol w:w="1377"/>
            </w:tblGrid>
            <w:tr w:rsidR="004914FF" w:rsidTr="00A7172E">
              <w:trPr>
                <w:trHeight w:val="5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4914FF">
                  <w:pPr>
                    <w:jc w:val="center"/>
                  </w:pPr>
                  <w:r>
                    <w:t>№</w:t>
                  </w:r>
                </w:p>
                <w:p w:rsidR="004914FF" w:rsidRDefault="004914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п/п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4914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Заходи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4914F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Відповідальні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4914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Термін </w:t>
                  </w:r>
                  <w:proofErr w:type="spellStart"/>
                  <w:r>
                    <w:rPr>
                      <w:sz w:val="28"/>
                      <w:szCs w:val="28"/>
                    </w:rPr>
                    <w:t>виконан</w:t>
                  </w:r>
                  <w:r w:rsidR="00A7172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ня</w:t>
                  </w:r>
                  <w:proofErr w:type="spellEnd"/>
                </w:p>
              </w:tc>
            </w:tr>
            <w:tr w:rsidR="004914FF" w:rsidTr="00A7172E">
              <w:trPr>
                <w:trHeight w:val="37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Pr="00A7172E" w:rsidRDefault="00C10F55">
                  <w:pPr>
                    <w:rPr>
                      <w:sz w:val="28"/>
                      <w:szCs w:val="28"/>
                    </w:rPr>
                  </w:pPr>
                  <w:r w:rsidRPr="00A717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Pr="00A7172E" w:rsidRDefault="004914FF">
                  <w:pPr>
                    <w:jc w:val="both"/>
                    <w:rPr>
                      <w:sz w:val="28"/>
                      <w:szCs w:val="28"/>
                    </w:rPr>
                  </w:pPr>
                  <w:r w:rsidRPr="00A7172E">
                    <w:rPr>
                      <w:sz w:val="28"/>
                      <w:szCs w:val="28"/>
                    </w:rPr>
                    <w:t xml:space="preserve">   З метою стимулювання педагогічних працівників закладів дошкільної освіти та дошкільного підрозділу Черкаського навчально-виховного </w:t>
                  </w:r>
                  <w:proofErr w:type="spellStart"/>
                  <w:r w:rsidRPr="00A7172E">
                    <w:rPr>
                      <w:sz w:val="28"/>
                      <w:szCs w:val="28"/>
                    </w:rPr>
                    <w:t>обꞌєднання</w:t>
                  </w:r>
                  <w:proofErr w:type="spellEnd"/>
                  <w:r w:rsidRPr="00A7172E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A7172E">
                    <w:rPr>
                      <w:sz w:val="28"/>
                      <w:szCs w:val="28"/>
                    </w:rPr>
                    <w:t>Дошкіль</w:t>
                  </w:r>
                  <w:r w:rsidR="00A7172E" w:rsidRPr="00A7172E">
                    <w:rPr>
                      <w:sz w:val="28"/>
                      <w:szCs w:val="28"/>
                    </w:rPr>
                    <w:t>-</w:t>
                  </w:r>
                  <w:r w:rsidRPr="00A7172E">
                    <w:rPr>
                      <w:sz w:val="28"/>
                      <w:szCs w:val="28"/>
                    </w:rPr>
                    <w:t>ний</w:t>
                  </w:r>
                  <w:proofErr w:type="spellEnd"/>
                  <w:r w:rsidRPr="00A7172E">
                    <w:rPr>
                      <w:sz w:val="28"/>
                      <w:szCs w:val="28"/>
                    </w:rPr>
                    <w:t xml:space="preserve"> навчальний заклад-загальноосвітня школа І-ІІ ступенів № 36» ім. Героїв-прикордонників Черкаської міської ради Черкаської області здійснювати виплату надбавок за складність, напруженість у роботі в розмірі 15% посадового окладу (з урахуванням підвищень) щомісячно у 2020 році та в розмірі 20% посадового окладу (з урахуванням підвищень) щомісячно - у 2021 році. </w:t>
                  </w:r>
                </w:p>
                <w:p w:rsidR="004914FF" w:rsidRPr="00A7172E" w:rsidRDefault="004914F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A7172E">
                    <w:rPr>
                      <w:sz w:val="28"/>
                      <w:szCs w:val="28"/>
                    </w:rPr>
                    <w:t xml:space="preserve">    Надбавка за складність, напруженість у роботі встановлюється всім кваліфікаційним категоріям посад педагогічних працівників та працівників, за умовами оплати   праці    віднесених   до    педагогічних, які займають посади згідно з переліком, затвердженим  постановою   Кабінету Міністрів   України  від  14.06.2000 №963    «Про затвердження   переліку  посад педагогічних та науково-педагогічних працівників» (зі змінами) і виплачується щомісячно у розмірі  15% посадового окладу (ставки заробітної плати, тарифної ставки) протягом 2020 року та </w:t>
                  </w:r>
                  <w:r w:rsidR="004558AA">
                    <w:rPr>
                      <w:sz w:val="28"/>
                      <w:szCs w:val="28"/>
                    </w:rPr>
                    <w:t xml:space="preserve">щомісячно </w:t>
                  </w:r>
                  <w:r w:rsidRPr="00A7172E">
                    <w:rPr>
                      <w:sz w:val="28"/>
                      <w:szCs w:val="28"/>
                    </w:rPr>
                    <w:t xml:space="preserve">у розмірі 20% - протягом 2021 року  пропорційно     навантаженню за фактично відпрацьований час.   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Pr="006B756D" w:rsidRDefault="00A7172E" w:rsidP="00882CFA">
                  <w:pPr>
                    <w:jc w:val="both"/>
                    <w:rPr>
                      <w:sz w:val="28"/>
                      <w:szCs w:val="28"/>
                    </w:rPr>
                  </w:pPr>
                  <w:r w:rsidRPr="006B756D">
                    <w:rPr>
                      <w:sz w:val="28"/>
                      <w:szCs w:val="28"/>
                    </w:rPr>
                    <w:t xml:space="preserve">Департамент </w:t>
                  </w:r>
                  <w:r w:rsidR="004914FF" w:rsidRPr="006B756D">
                    <w:rPr>
                      <w:sz w:val="28"/>
                      <w:szCs w:val="28"/>
                    </w:rPr>
                    <w:t>осві</w:t>
                  </w:r>
                  <w:r w:rsidRPr="006B756D">
                    <w:rPr>
                      <w:sz w:val="28"/>
                      <w:szCs w:val="28"/>
                    </w:rPr>
                    <w:t xml:space="preserve">ти та  </w:t>
                  </w:r>
                  <w:r w:rsidR="004914FF" w:rsidRPr="006B756D">
                    <w:rPr>
                      <w:sz w:val="28"/>
                      <w:szCs w:val="28"/>
                    </w:rPr>
                    <w:t>гуманітарної політики</w:t>
                  </w:r>
                  <w:r w:rsidRPr="006B756D">
                    <w:rPr>
                      <w:sz w:val="28"/>
                      <w:szCs w:val="28"/>
                    </w:rPr>
                    <w:t xml:space="preserve"> </w:t>
                  </w:r>
                  <w:r w:rsidR="004914FF" w:rsidRPr="006B756D">
                    <w:rPr>
                      <w:sz w:val="28"/>
                      <w:szCs w:val="28"/>
                    </w:rPr>
                    <w:t>Черкаської міської ради,</w:t>
                  </w:r>
                </w:p>
                <w:p w:rsidR="004914FF" w:rsidRPr="006B756D" w:rsidRDefault="00A7172E" w:rsidP="00882CFA">
                  <w:pPr>
                    <w:jc w:val="both"/>
                    <w:rPr>
                      <w:sz w:val="28"/>
                      <w:szCs w:val="28"/>
                    </w:rPr>
                  </w:pPr>
                  <w:r w:rsidRPr="006B756D">
                    <w:rPr>
                      <w:sz w:val="28"/>
                      <w:szCs w:val="28"/>
                    </w:rPr>
                    <w:t xml:space="preserve">керівники </w:t>
                  </w:r>
                  <w:r w:rsidR="004914FF" w:rsidRPr="006B756D">
                    <w:rPr>
                      <w:sz w:val="28"/>
                      <w:szCs w:val="28"/>
                    </w:rPr>
                    <w:t xml:space="preserve">закладів </w:t>
                  </w:r>
                  <w:r w:rsidR="00B654FF">
                    <w:rPr>
                      <w:sz w:val="28"/>
                      <w:szCs w:val="28"/>
                    </w:rPr>
                    <w:t>дошкіль</w:t>
                  </w:r>
                  <w:r w:rsidR="004914FF" w:rsidRPr="006B756D">
                    <w:rPr>
                      <w:sz w:val="28"/>
                      <w:szCs w:val="28"/>
                    </w:rPr>
                    <w:t>ної</w:t>
                  </w:r>
                  <w:r w:rsidR="004914FF" w:rsidRPr="006B756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914FF" w:rsidRPr="006B756D">
                    <w:rPr>
                      <w:sz w:val="28"/>
                      <w:szCs w:val="28"/>
                    </w:rPr>
                    <w:t xml:space="preserve">освіти, </w:t>
                  </w:r>
                </w:p>
                <w:p w:rsidR="004914FF" w:rsidRPr="006B756D" w:rsidRDefault="004914FF" w:rsidP="00882CFA">
                  <w:pPr>
                    <w:jc w:val="both"/>
                    <w:rPr>
                      <w:sz w:val="28"/>
                      <w:szCs w:val="28"/>
                    </w:rPr>
                  </w:pPr>
                  <w:r w:rsidRPr="006B756D">
                    <w:rPr>
                      <w:sz w:val="28"/>
                      <w:szCs w:val="28"/>
                    </w:rPr>
                    <w:t xml:space="preserve">Черкаського навчально-виховного </w:t>
                  </w:r>
                  <w:proofErr w:type="spellStart"/>
                  <w:r w:rsidRPr="006B756D">
                    <w:rPr>
                      <w:sz w:val="28"/>
                      <w:szCs w:val="28"/>
                    </w:rPr>
                    <w:t>обꞌєднання</w:t>
                  </w:r>
                  <w:proofErr w:type="spellEnd"/>
                  <w:r w:rsidRPr="006B756D">
                    <w:rPr>
                      <w:sz w:val="28"/>
                      <w:szCs w:val="28"/>
                    </w:rPr>
                    <w:t xml:space="preserve"> «Дошкільний навчальний </w:t>
                  </w:r>
                </w:p>
                <w:p w:rsidR="004914FF" w:rsidRPr="00FC2AD2" w:rsidRDefault="006B756D" w:rsidP="00882CFA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заклад</w:t>
                  </w:r>
                  <w:r w:rsidR="00A7172E" w:rsidRPr="006B756D">
                    <w:rPr>
                      <w:sz w:val="28"/>
                      <w:szCs w:val="28"/>
                    </w:rPr>
                    <w:t>–</w:t>
                  </w:r>
                  <w:proofErr w:type="spellEnd"/>
                  <w:r w:rsidR="00FC2AD2" w:rsidRPr="006B756D">
                    <w:rPr>
                      <w:sz w:val="28"/>
                      <w:szCs w:val="28"/>
                    </w:rPr>
                    <w:t xml:space="preserve"> </w:t>
                  </w:r>
                  <w:r w:rsidR="00A7172E" w:rsidRPr="006B756D">
                    <w:rPr>
                      <w:sz w:val="28"/>
                      <w:szCs w:val="28"/>
                    </w:rPr>
                    <w:t>загальноосвіт</w:t>
                  </w:r>
                  <w:r w:rsidR="004914FF" w:rsidRPr="006B756D">
                    <w:rPr>
                      <w:sz w:val="28"/>
                      <w:szCs w:val="28"/>
                    </w:rPr>
                    <w:t>ня школа І-ІІ ступені</w:t>
                  </w:r>
                  <w:r w:rsidR="00FC2AD2" w:rsidRPr="006B756D">
                    <w:rPr>
                      <w:sz w:val="28"/>
                      <w:szCs w:val="28"/>
                    </w:rPr>
                    <w:t xml:space="preserve">в №36»  </w:t>
                  </w:r>
                  <w:proofErr w:type="spellStart"/>
                  <w:r w:rsidR="00FC2AD2" w:rsidRPr="006B756D">
                    <w:rPr>
                      <w:sz w:val="28"/>
                      <w:szCs w:val="28"/>
                    </w:rPr>
                    <w:t>ім.Героїв</w:t>
                  </w:r>
                  <w:proofErr w:type="spellEnd"/>
                  <w:r w:rsidR="00FC2AD2" w:rsidRPr="006B756D">
                    <w:rPr>
                      <w:sz w:val="28"/>
                      <w:szCs w:val="28"/>
                    </w:rPr>
                    <w:t xml:space="preserve"> </w:t>
                  </w:r>
                  <w:r w:rsidR="00A7172E" w:rsidRPr="006B756D">
                    <w:rPr>
                      <w:sz w:val="28"/>
                      <w:szCs w:val="28"/>
                    </w:rPr>
                    <w:t>прикордонни</w:t>
                  </w:r>
                  <w:r w:rsidR="00FC2AD2" w:rsidRPr="006B756D">
                    <w:rPr>
                      <w:sz w:val="28"/>
                      <w:szCs w:val="28"/>
                    </w:rPr>
                    <w:t xml:space="preserve">ків </w:t>
                  </w:r>
                  <w:r w:rsidR="004914FF" w:rsidRPr="006B756D">
                    <w:rPr>
                      <w:sz w:val="28"/>
                      <w:szCs w:val="28"/>
                    </w:rPr>
                    <w:t>Черкаської міської ради Черкаської області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Pr="006B756D" w:rsidRDefault="004914FF" w:rsidP="00882CFA">
                  <w:pPr>
                    <w:jc w:val="both"/>
                    <w:rPr>
                      <w:sz w:val="26"/>
                      <w:szCs w:val="26"/>
                    </w:rPr>
                  </w:pPr>
                  <w:r w:rsidRPr="006B756D">
                    <w:rPr>
                      <w:sz w:val="26"/>
                      <w:szCs w:val="26"/>
                    </w:rPr>
                    <w:t xml:space="preserve">Протягом </w:t>
                  </w:r>
                </w:p>
                <w:p w:rsidR="004914FF" w:rsidRPr="006B756D" w:rsidRDefault="004914FF" w:rsidP="00882CFA">
                  <w:pPr>
                    <w:jc w:val="both"/>
                    <w:rPr>
                      <w:sz w:val="26"/>
                      <w:szCs w:val="26"/>
                    </w:rPr>
                  </w:pPr>
                  <w:r w:rsidRPr="006B756D">
                    <w:rPr>
                      <w:sz w:val="26"/>
                      <w:szCs w:val="26"/>
                    </w:rPr>
                    <w:t xml:space="preserve">терміну дії </w:t>
                  </w:r>
                </w:p>
                <w:p w:rsidR="004914FF" w:rsidRPr="006B756D" w:rsidRDefault="004914FF" w:rsidP="00882CFA">
                  <w:pPr>
                    <w:jc w:val="both"/>
                    <w:rPr>
                      <w:sz w:val="26"/>
                      <w:szCs w:val="26"/>
                    </w:rPr>
                  </w:pPr>
                  <w:r w:rsidRPr="006B756D">
                    <w:rPr>
                      <w:sz w:val="26"/>
                      <w:szCs w:val="26"/>
                    </w:rPr>
                    <w:t>Програми</w:t>
                  </w:r>
                </w:p>
              </w:tc>
            </w:tr>
            <w:tr w:rsidR="004914FF" w:rsidRPr="004914FF" w:rsidTr="00A7172E">
              <w:trPr>
                <w:trHeight w:val="37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Pr="00A7172E" w:rsidRDefault="00C10F55">
                  <w:pPr>
                    <w:rPr>
                      <w:sz w:val="28"/>
                      <w:szCs w:val="28"/>
                    </w:rPr>
                  </w:pPr>
                  <w:r w:rsidRPr="00A717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Pr="00A7172E" w:rsidRDefault="004914FF">
                  <w:pPr>
                    <w:jc w:val="both"/>
                    <w:rPr>
                      <w:sz w:val="28"/>
                      <w:szCs w:val="28"/>
                    </w:rPr>
                  </w:pPr>
                  <w:r w:rsidRPr="00A7172E">
                    <w:rPr>
                      <w:sz w:val="28"/>
                      <w:szCs w:val="28"/>
                    </w:rPr>
                    <w:t>Висвітлювати    інформацію   про  досягнення   педагогічних працівників   закладів  дошкільної освіти у засобах масової інформації, розміщувати на сайтах департаменту освіти  та гуманітарної політики     Черкаської     міської    ради,   комунальної установи «Черкаський міський методичний кабінет установ освіти» Черкаської міської ради, закладів дошкільної освіти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2AD2" w:rsidRDefault="00FC2AD2" w:rsidP="00FC2AD2">
                  <w:pPr>
                    <w:jc w:val="both"/>
                    <w:rPr>
                      <w:sz w:val="28"/>
                      <w:szCs w:val="28"/>
                    </w:rPr>
                  </w:pPr>
                  <w:r w:rsidRPr="006B756D">
                    <w:rPr>
                      <w:sz w:val="28"/>
                      <w:szCs w:val="28"/>
                    </w:rPr>
                    <w:t xml:space="preserve">Департамент освіти та  </w:t>
                  </w:r>
                  <w:proofErr w:type="spellStart"/>
                  <w:r w:rsidRPr="006B756D">
                    <w:rPr>
                      <w:sz w:val="28"/>
                      <w:szCs w:val="28"/>
                    </w:rPr>
                    <w:t>гума-</w:t>
                  </w:r>
                  <w:r w:rsidR="00B654FF">
                    <w:rPr>
                      <w:sz w:val="28"/>
                      <w:szCs w:val="28"/>
                    </w:rPr>
                    <w:t>нітарної</w:t>
                  </w:r>
                  <w:proofErr w:type="spellEnd"/>
                  <w:r w:rsidR="00B654F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756D">
                    <w:rPr>
                      <w:sz w:val="28"/>
                      <w:szCs w:val="28"/>
                    </w:rPr>
                    <w:t>політи</w:t>
                  </w:r>
                  <w:r w:rsidR="00B654FF">
                    <w:rPr>
                      <w:sz w:val="28"/>
                      <w:szCs w:val="28"/>
                    </w:rPr>
                    <w:t>-</w:t>
                  </w:r>
                  <w:r w:rsidRPr="006B756D">
                    <w:rPr>
                      <w:sz w:val="28"/>
                      <w:szCs w:val="28"/>
                    </w:rPr>
                    <w:t>ки</w:t>
                  </w:r>
                  <w:proofErr w:type="spellEnd"/>
                  <w:r w:rsidR="006B756D">
                    <w:rPr>
                      <w:sz w:val="28"/>
                      <w:szCs w:val="28"/>
                    </w:rPr>
                    <w:t xml:space="preserve"> </w:t>
                  </w:r>
                  <w:r w:rsidRPr="006B756D">
                    <w:rPr>
                      <w:sz w:val="28"/>
                      <w:szCs w:val="28"/>
                    </w:rPr>
                    <w:t>Черкаської міської ради,</w:t>
                  </w:r>
                </w:p>
                <w:p w:rsidR="004558AA" w:rsidRPr="006B756D" w:rsidRDefault="004558AA" w:rsidP="00FC2AD2">
                  <w:pPr>
                    <w:jc w:val="both"/>
                    <w:rPr>
                      <w:sz w:val="28"/>
                      <w:szCs w:val="28"/>
                    </w:rPr>
                  </w:pPr>
                  <w:r w:rsidRPr="00A7172E">
                    <w:rPr>
                      <w:sz w:val="28"/>
                      <w:szCs w:val="28"/>
                    </w:rPr>
                    <w:t>комунальн</w:t>
                  </w:r>
                  <w:r>
                    <w:rPr>
                      <w:sz w:val="28"/>
                      <w:szCs w:val="28"/>
                    </w:rPr>
                    <w:t xml:space="preserve">а установа </w:t>
                  </w:r>
                  <w:r w:rsidRPr="00A7172E">
                    <w:rPr>
                      <w:sz w:val="28"/>
                      <w:szCs w:val="28"/>
                    </w:rPr>
                    <w:t xml:space="preserve">«Черкаський міський методичний кабінет установ освіти» Черкаської міської ради, </w:t>
                  </w:r>
                </w:p>
                <w:p w:rsidR="00FC2AD2" w:rsidRPr="006B756D" w:rsidRDefault="00FC2AD2" w:rsidP="00FC2AD2">
                  <w:pPr>
                    <w:jc w:val="both"/>
                    <w:rPr>
                      <w:sz w:val="28"/>
                      <w:szCs w:val="28"/>
                    </w:rPr>
                  </w:pPr>
                  <w:r w:rsidRPr="006B756D">
                    <w:rPr>
                      <w:sz w:val="28"/>
                      <w:szCs w:val="28"/>
                    </w:rPr>
                    <w:lastRenderedPageBreak/>
                    <w:t xml:space="preserve">керівники </w:t>
                  </w:r>
                  <w:proofErr w:type="spellStart"/>
                  <w:r w:rsidRPr="006B756D">
                    <w:rPr>
                      <w:sz w:val="28"/>
                      <w:szCs w:val="28"/>
                    </w:rPr>
                    <w:t>закла-дів</w:t>
                  </w:r>
                  <w:proofErr w:type="spellEnd"/>
                  <w:r w:rsidRPr="006B756D">
                    <w:rPr>
                      <w:sz w:val="28"/>
                      <w:szCs w:val="28"/>
                    </w:rPr>
                    <w:t xml:space="preserve"> дошкільної</w:t>
                  </w:r>
                  <w:r w:rsidRPr="006B756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B756D">
                    <w:rPr>
                      <w:sz w:val="28"/>
                      <w:szCs w:val="28"/>
                    </w:rPr>
                    <w:t>освіти,</w:t>
                  </w:r>
                  <w:r w:rsidR="006B75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756D">
                    <w:rPr>
                      <w:sz w:val="28"/>
                      <w:szCs w:val="28"/>
                    </w:rPr>
                    <w:t>Черкась-кого</w:t>
                  </w:r>
                  <w:proofErr w:type="spellEnd"/>
                  <w:r w:rsidRPr="006B75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756D">
                    <w:rPr>
                      <w:sz w:val="28"/>
                      <w:szCs w:val="28"/>
                    </w:rPr>
                    <w:t>навчально</w:t>
                  </w:r>
                  <w:proofErr w:type="spellEnd"/>
                  <w:r w:rsidRPr="006B75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756D">
                    <w:rPr>
                      <w:sz w:val="28"/>
                      <w:szCs w:val="28"/>
                    </w:rPr>
                    <w:t>-виховного</w:t>
                  </w:r>
                  <w:proofErr w:type="spellEnd"/>
                  <w:r w:rsidRPr="006B75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756D">
                    <w:rPr>
                      <w:sz w:val="28"/>
                      <w:szCs w:val="28"/>
                    </w:rPr>
                    <w:t>обꞌєднання</w:t>
                  </w:r>
                  <w:proofErr w:type="spellEnd"/>
                  <w:r w:rsidRPr="006B756D">
                    <w:rPr>
                      <w:sz w:val="28"/>
                      <w:szCs w:val="28"/>
                    </w:rPr>
                    <w:t xml:space="preserve"> «Дошкільний навчальний </w:t>
                  </w:r>
                </w:p>
                <w:p w:rsidR="00B654FF" w:rsidRDefault="006B756D" w:rsidP="00FC2AD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заклад</w:t>
                  </w:r>
                  <w:r w:rsidR="00B654FF">
                    <w:rPr>
                      <w:sz w:val="28"/>
                      <w:szCs w:val="28"/>
                    </w:rPr>
                    <w:t>-</w:t>
                  </w:r>
                  <w:r w:rsidR="00FC2AD2" w:rsidRPr="006B756D">
                    <w:rPr>
                      <w:sz w:val="28"/>
                      <w:szCs w:val="28"/>
                    </w:rPr>
                    <w:t>загально</w:t>
                  </w:r>
                  <w:r w:rsidR="00B654FF">
                    <w:rPr>
                      <w:sz w:val="28"/>
                      <w:szCs w:val="28"/>
                    </w:rPr>
                    <w:t>-</w:t>
                  </w:r>
                  <w:proofErr w:type="spellEnd"/>
                </w:p>
                <w:p w:rsidR="00B654FF" w:rsidRDefault="00FC2AD2" w:rsidP="00FC2AD2">
                  <w:pPr>
                    <w:jc w:val="both"/>
                    <w:rPr>
                      <w:sz w:val="28"/>
                      <w:szCs w:val="28"/>
                    </w:rPr>
                  </w:pPr>
                  <w:r w:rsidRPr="006B756D">
                    <w:rPr>
                      <w:sz w:val="28"/>
                      <w:szCs w:val="28"/>
                    </w:rPr>
                    <w:t>освіт</w:t>
                  </w:r>
                  <w:r w:rsidR="00B654FF">
                    <w:rPr>
                      <w:sz w:val="28"/>
                      <w:szCs w:val="28"/>
                    </w:rPr>
                    <w:t xml:space="preserve">ня школа </w:t>
                  </w:r>
                </w:p>
                <w:p w:rsidR="004914FF" w:rsidRPr="00A7172E" w:rsidRDefault="00B654FF" w:rsidP="00FC2AD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 xml:space="preserve">І-ІІ </w:t>
                  </w:r>
                  <w:r w:rsidR="00FC2AD2" w:rsidRPr="006B756D">
                    <w:rPr>
                      <w:sz w:val="28"/>
                      <w:szCs w:val="28"/>
                    </w:rPr>
                    <w:t>ступені</w:t>
                  </w:r>
                  <w:r w:rsidR="006B756D">
                    <w:rPr>
                      <w:sz w:val="28"/>
                      <w:szCs w:val="28"/>
                    </w:rPr>
                    <w:t xml:space="preserve">в №36»  </w:t>
                  </w:r>
                  <w:proofErr w:type="spellStart"/>
                  <w:r w:rsidR="006B756D">
                    <w:rPr>
                      <w:sz w:val="28"/>
                      <w:szCs w:val="28"/>
                    </w:rPr>
                    <w:t>ім.</w:t>
                  </w:r>
                  <w:r w:rsidR="00FC2AD2" w:rsidRPr="006B756D">
                    <w:rPr>
                      <w:sz w:val="28"/>
                      <w:szCs w:val="28"/>
                    </w:rPr>
                    <w:t>Героїв</w:t>
                  </w:r>
                  <w:proofErr w:type="spellEnd"/>
                  <w:r w:rsidR="00FC2AD2" w:rsidRPr="006B756D">
                    <w:rPr>
                      <w:sz w:val="28"/>
                      <w:szCs w:val="28"/>
                    </w:rPr>
                    <w:t xml:space="preserve"> прикордонників Черкаської міської ради Черкаської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Pr="00A7172E" w:rsidRDefault="004914FF">
                  <w:pPr>
                    <w:jc w:val="both"/>
                    <w:rPr>
                      <w:sz w:val="26"/>
                      <w:szCs w:val="26"/>
                    </w:rPr>
                  </w:pPr>
                  <w:r w:rsidRPr="00A7172E">
                    <w:rPr>
                      <w:sz w:val="26"/>
                      <w:szCs w:val="26"/>
                    </w:rPr>
                    <w:lastRenderedPageBreak/>
                    <w:t>Протягом терміну дії Програми</w:t>
                  </w:r>
                </w:p>
              </w:tc>
            </w:tr>
          </w:tbl>
          <w:p w:rsidR="004914FF" w:rsidRDefault="004914FF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Обсяги  і  джерела фінансування Програми</w:t>
            </w:r>
          </w:p>
          <w:p w:rsidR="004914FF" w:rsidRDefault="004914FF">
            <w:pPr>
              <w:pStyle w:val="a4"/>
              <w:widowControl w:val="0"/>
              <w:tabs>
                <w:tab w:val="left" w:pos="9758"/>
              </w:tabs>
              <w:autoSpaceDE w:val="0"/>
              <w:autoSpaceDN w:val="0"/>
              <w:adjustRightInd w:val="0"/>
              <w:ind w:left="5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Заходи    Програми    реалізовуються   за    рахунок коштів міського бюджету,</w:t>
            </w:r>
          </w:p>
          <w:p w:rsidR="004914FF" w:rsidRDefault="004914FF">
            <w:pPr>
              <w:pStyle w:val="a4"/>
              <w:widowControl w:val="0"/>
              <w:tabs>
                <w:tab w:val="left" w:pos="9758"/>
              </w:tabs>
              <w:autoSpaceDE w:val="0"/>
              <w:autoSpaceDN w:val="0"/>
              <w:adjustRightInd w:val="0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інших джерел, не заборонених законодавством. Головним розпорядником коштів міського бюджету по видаткам на реалізацію Програми є департамент освіти та гуманітарної політики Черкаської міської ради. Обсяг фінансових ресурсів, що спрямовані на реалізацію Програми з міського бюджету, визначається  виходячи  із фінансових можливостей міського бюджету на відповідний рік, з урахуванням  пропозицій  департаменту  освіти та гуманітарної політики Черкаської міської ради, який надає бюджетний  запит до проекту міського бюджету.</w:t>
            </w:r>
          </w:p>
          <w:p w:rsidR="004914FF" w:rsidRDefault="004914FF">
            <w:pPr>
              <w:pStyle w:val="a4"/>
              <w:widowControl w:val="0"/>
              <w:autoSpaceDE w:val="0"/>
              <w:autoSpaceDN w:val="0"/>
              <w:adjustRightInd w:val="0"/>
              <w:ind w:left="0" w:firstLine="3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Фінансування здійснюється за кодом програмної класифікації видатків та кредитування місцевих бюджетів відповідно до рішення Черкаської міської ради про міський бюджет на відповідний період.</w:t>
            </w:r>
          </w:p>
          <w:p w:rsidR="004914FF" w:rsidRDefault="0049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Обсяги фінансування заходів Програми:</w:t>
            </w:r>
          </w:p>
          <w:tbl>
            <w:tblPr>
              <w:tblW w:w="9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6240"/>
              <w:gridCol w:w="1418"/>
              <w:gridCol w:w="1419"/>
            </w:tblGrid>
            <w:tr w:rsidR="004914FF" w:rsidTr="00C10F55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4914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4914FF" w:rsidRDefault="004914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4914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Напрямки  використання коштів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4914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рік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4914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рік</w:t>
                  </w:r>
                </w:p>
              </w:tc>
            </w:tr>
            <w:tr w:rsidR="004914FF" w:rsidTr="00C10F55">
              <w:trPr>
                <w:trHeight w:val="396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Обсяг коштів – усього,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C10F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13106,5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C10F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18871,6</w:t>
                  </w:r>
                </w:p>
              </w:tc>
            </w:tr>
            <w:tr w:rsidR="004914FF" w:rsidTr="00C10F55">
              <w:trPr>
                <w:trHeight w:val="299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заробітна плата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C10F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10743,0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C10F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15468,5</w:t>
                  </w:r>
                </w:p>
              </w:tc>
            </w:tr>
            <w:tr w:rsidR="004914FF" w:rsidTr="00C10F55">
              <w:trPr>
                <w:trHeight w:val="33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нарахування на оплату праці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C10F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2363,5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C10F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3403,1</w:t>
                  </w:r>
                </w:p>
              </w:tc>
            </w:tr>
          </w:tbl>
          <w:p w:rsidR="004914FF" w:rsidRDefault="004914FF">
            <w:pPr>
              <w:rPr>
                <w:b/>
                <w:sz w:val="28"/>
                <w:szCs w:val="28"/>
              </w:rPr>
            </w:pPr>
          </w:p>
          <w:p w:rsidR="004914FF" w:rsidRDefault="004914FF">
            <w:pPr>
              <w:ind w:left="1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Паспорт  Програми</w:t>
            </w:r>
          </w:p>
          <w:p w:rsidR="004914FF" w:rsidRDefault="004914F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  Програми     визначає  суму коштів, необхідних  для виконання Програми, законодавчі підстави її реалізації, мету, завдання, напрямки діяльності, а   також   результативні показники, на   підставі   яких    здійснюється   контроль за цільовим та ефективним використанням бюджетних коштів і аналіз бюджетної програми.</w:t>
            </w:r>
          </w:p>
          <w:p w:rsidR="004914FF" w:rsidRDefault="004914F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програми на відповідний бюджетний період підлягає затвердженню у встановленому законодавством порядку.</w:t>
            </w:r>
          </w:p>
          <w:p w:rsidR="00E25039" w:rsidRDefault="00E25039" w:rsidP="00C259E8">
            <w:pPr>
              <w:rPr>
                <w:b/>
                <w:sz w:val="28"/>
                <w:szCs w:val="28"/>
              </w:rPr>
            </w:pPr>
          </w:p>
          <w:p w:rsidR="004914FF" w:rsidRDefault="00491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Контроль за виконанням Програми</w:t>
            </w:r>
          </w:p>
          <w:p w:rsidR="004914FF" w:rsidRDefault="004914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Відповідальним виконавцем Програми є департамент освіти та гуманітарної </w:t>
            </w:r>
            <w:r>
              <w:rPr>
                <w:sz w:val="28"/>
                <w:szCs w:val="28"/>
              </w:rPr>
              <w:lastRenderedPageBreak/>
              <w:t>політики   Черкаської   міської ради,  що забезпечує контроль  за  виконанням Програми та складання звіту про  виконання її заходів.</w:t>
            </w:r>
          </w:p>
          <w:p w:rsidR="004914FF" w:rsidRDefault="0049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Відповідальний   виконавець  у   процесі  виконання Програми 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призначень.</w:t>
            </w:r>
          </w:p>
          <w:p w:rsidR="004914FF" w:rsidRDefault="00E9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Оцінка ефективності Програми здійснюється на підставі </w:t>
            </w:r>
            <w:r w:rsidR="004914FF">
              <w:rPr>
                <w:sz w:val="28"/>
                <w:szCs w:val="28"/>
              </w:rPr>
              <w:t xml:space="preserve">аналізу  результативних показників, </w:t>
            </w:r>
            <w:r>
              <w:rPr>
                <w:sz w:val="28"/>
                <w:szCs w:val="28"/>
              </w:rPr>
              <w:t xml:space="preserve">а також іншої інформації, що міститься  </w:t>
            </w:r>
            <w:r w:rsidR="004914FF">
              <w:rPr>
                <w:sz w:val="28"/>
                <w:szCs w:val="28"/>
              </w:rPr>
              <w:t>у   бюджетних запитах,  кошторисах,   паспортах   бюджетних програм, звітах про виконання кошторисів та звітах про виконання паспортів бюджетних програм.</w:t>
            </w:r>
          </w:p>
          <w:p w:rsidR="004914FF" w:rsidRDefault="0049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Головний   розпорядник коштів надає результати моніторингу  виконання Програми до департаменту фінансової політики за І та ІІ півріччя до 20 липня та 20 січня відповідно.</w:t>
            </w:r>
          </w:p>
          <w:p w:rsidR="004914FF" w:rsidRDefault="004914FF">
            <w:pPr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Очікувані результати виконання Програми</w:t>
            </w:r>
          </w:p>
          <w:p w:rsidR="004914FF" w:rsidRDefault="004914FF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Програми дасть змогу: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914FF" w:rsidRDefault="004914FF" w:rsidP="004914F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вмотивувати педагогічних працівників закладів дошкільної освіти до підвищення ефективності та якості роботи, залучити до роботи в заклади дошкільної освіти молодих перспективних спеціалістів;</w:t>
            </w:r>
          </w:p>
          <w:p w:rsidR="004914FF" w:rsidRDefault="004914FF" w:rsidP="004914F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підвищити престиж педагогічної професії працівника закладу дошкільної освіти;</w:t>
            </w:r>
          </w:p>
          <w:p w:rsidR="004914FF" w:rsidRDefault="004914FF" w:rsidP="004914F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покращити   рівень   матеріального   забезпечення та  припинити відтік педагогічних кадрів із закладів дошкільної освіти.</w:t>
            </w:r>
          </w:p>
          <w:p w:rsidR="004914FF" w:rsidRDefault="004914FF">
            <w:pPr>
              <w:pStyle w:val="a4"/>
              <w:widowControl w:val="0"/>
              <w:autoSpaceDE w:val="0"/>
              <w:autoSpaceDN w:val="0"/>
              <w:adjustRightInd w:val="0"/>
              <w:ind w:left="55"/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ІХ. Результативні показники, що характеризують виконання Програми</w:t>
            </w:r>
          </w:p>
          <w:tbl>
            <w:tblPr>
              <w:tblW w:w="9780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952"/>
              <w:gridCol w:w="1134"/>
              <w:gridCol w:w="992"/>
              <w:gridCol w:w="993"/>
            </w:tblGrid>
            <w:tr w:rsidR="004914FF" w:rsidTr="003262C7">
              <w:trPr>
                <w:cantSplit/>
                <w:trHeight w:val="55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>№</w:t>
                  </w:r>
                </w:p>
                <w:p w:rsidR="004914FF" w:rsidRDefault="004914FF">
                  <w:pPr>
                    <w:tabs>
                      <w:tab w:val="left" w:pos="2748"/>
                    </w:tabs>
                    <w:rPr>
                      <w:b/>
                    </w:rPr>
                  </w:pPr>
                  <w:r>
                    <w:t>п/п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  <w:r>
                    <w:t>Показники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  <w:r>
                    <w:t>одиниці виміру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  <w:r>
                    <w:t>2020 рік</w:t>
                  </w:r>
                </w:p>
                <w:p w:rsidR="004914FF" w:rsidRDefault="004914FF">
                  <w:pPr>
                    <w:tabs>
                      <w:tab w:val="left" w:pos="2748"/>
                    </w:tabs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  <w:r>
                    <w:t>2021 рік</w:t>
                  </w:r>
                </w:p>
              </w:tc>
            </w:tr>
            <w:tr w:rsidR="004914FF" w:rsidTr="003262C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>1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>Затрати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</w:p>
              </w:tc>
            </w:tr>
            <w:tr w:rsidR="004914FF" w:rsidTr="00B654FF">
              <w:trPr>
                <w:trHeight w:val="2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>1.1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Обсяг фінансових затрат за програмою, всього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  <w:proofErr w:type="spellStart"/>
                  <w:r>
                    <w:t>тис.грн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3262C7" w:rsidP="00B6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13106,5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B5327B" w:rsidP="00B6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18871,6</w:t>
                  </w:r>
                </w:p>
              </w:tc>
            </w:tr>
            <w:tr w:rsidR="004914FF" w:rsidTr="003262C7">
              <w:trPr>
                <w:trHeight w:val="23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>2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Показники продукту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14FF" w:rsidRDefault="00491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4FF" w:rsidRDefault="00491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914FF" w:rsidTr="003262C7">
              <w:trPr>
                <w:trHeight w:val="2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>2.1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 xml:space="preserve">Кількість штатних одиниць/ставок педагогічних працівників (в т.ч. віднесені) закладів дошкільної освіти та дошкільного підрозділу Черкаського навчального виховного </w:t>
                  </w:r>
                  <w:proofErr w:type="spellStart"/>
                  <w:r>
                    <w:t>обꞌєднання</w:t>
                  </w:r>
                  <w:proofErr w:type="spellEnd"/>
                  <w:r>
                    <w:t xml:space="preserve"> «Дошкільний навчальний заклад – загальноосвітня школа І-ІІ ступенів № 36» ім. Героїв -</w:t>
                  </w:r>
                  <w:r w:rsidR="00B5327B">
                    <w:t xml:space="preserve"> </w:t>
                  </w:r>
                  <w:r>
                    <w:t>прикордонників Черкаської міської ради Черкаської області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  <w:r>
                    <w:t>од.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B532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1192,02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B532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1192,02</w:t>
                  </w:r>
                </w:p>
              </w:tc>
            </w:tr>
            <w:tr w:rsidR="004914FF" w:rsidTr="003262C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2.2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Період виплати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 xml:space="preserve">    міс.</w:t>
                  </w:r>
                  <w:r>
                    <w:tab/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14FF" w:rsidRDefault="00625EB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4914FF" w:rsidTr="003262C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2.3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 xml:space="preserve">Місячний фонд заробітної плати педагогічних працівників (в т.ч. віднесені)  закладів   дошкільної   освіти та дошкільного підрозділу Черкаського навчального виховного </w:t>
                  </w:r>
                  <w:proofErr w:type="spellStart"/>
                  <w:r>
                    <w:t>обꞌєднання</w:t>
                  </w:r>
                  <w:proofErr w:type="spellEnd"/>
                  <w:r>
                    <w:t xml:space="preserve"> «Дошкільний навчальний заклад – загальноосвітня школа І-ІІ ступенів № 36» ім. Героїв -</w:t>
                  </w:r>
                  <w:r w:rsidR="00625EB6">
                    <w:t xml:space="preserve"> </w:t>
                  </w:r>
                  <w:r>
                    <w:t>прикордонників Черкаської міської ради Черкаської області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proofErr w:type="spellStart"/>
                  <w:r>
                    <w:t>тис.грн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B6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8430,5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B6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9104,1</w:t>
                  </w:r>
                </w:p>
              </w:tc>
            </w:tr>
            <w:tr w:rsidR="004914FF" w:rsidTr="003262C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2.4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 w:rsidP="003262C7">
                  <w:pPr>
                    <w:tabs>
                      <w:tab w:val="left" w:pos="2748"/>
                    </w:tabs>
                    <w:jc w:val="both"/>
                  </w:pPr>
                  <w:r>
                    <w:t>Середня зарплата однієї педагогічної ставки з початку року (до встановлення надбавки)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 xml:space="preserve">    грн.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7085,81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7651,97</w:t>
                  </w:r>
                </w:p>
              </w:tc>
            </w:tr>
            <w:tr w:rsidR="004914FF" w:rsidTr="003262C7">
              <w:trPr>
                <w:trHeight w:val="3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3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Показники ефективності: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14FF" w:rsidRDefault="00491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4FF" w:rsidRDefault="00491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914FF" w:rsidTr="003262C7">
              <w:trPr>
                <w:trHeight w:val="109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lastRenderedPageBreak/>
                    <w:t>3.1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 xml:space="preserve">Розмір </w:t>
                  </w:r>
                  <w:r w:rsidR="006B756D">
                    <w:t xml:space="preserve">муніципальної </w:t>
                  </w:r>
                  <w:r>
                    <w:t xml:space="preserve">надбавки за складність, напруженість у роботі педагогічним   працівникам  (в т.ч. віднесені) закладів дошкільної освіти та дошкільного підрозділу Черкаського навчального виховного </w:t>
                  </w:r>
                  <w:proofErr w:type="spellStart"/>
                  <w:r>
                    <w:t>обꞌєднання</w:t>
                  </w:r>
                  <w:proofErr w:type="spellEnd"/>
                  <w:r>
                    <w:t xml:space="preserve"> «Дошкільний </w:t>
                  </w:r>
                  <w:r w:rsidR="00F73EA3">
                    <w:t xml:space="preserve">  </w:t>
                  </w:r>
                  <w:r>
                    <w:t xml:space="preserve">навчальний заклад – загальноосвітня школа </w:t>
                  </w:r>
                  <w:r w:rsidR="00F73EA3">
                    <w:t xml:space="preserve">   </w:t>
                  </w:r>
                  <w:r>
                    <w:t>І-ІІ ступенів № 36» ім. Героїв -</w:t>
                  </w:r>
                  <w:r w:rsidR="00625EB6">
                    <w:t xml:space="preserve"> </w:t>
                  </w:r>
                  <w:r>
                    <w:t>прикордонників Черкаської міської ради Черкаської області  у відсотках посадового окладу з підвищеннями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 xml:space="preserve">      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D96F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D96F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4914FF" w:rsidTr="003262C7">
              <w:trPr>
                <w:trHeight w:val="110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3.2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 xml:space="preserve">Середній розмір </w:t>
                  </w:r>
                  <w:r w:rsidR="006B756D">
                    <w:t xml:space="preserve">муніципальної </w:t>
                  </w:r>
                  <w:r>
                    <w:t xml:space="preserve">надбавки за складність, напруженість у роботі до посадового окладу з підвищенням   педагогічним  працівникам (в т.ч. віднесені) закладів дошкільної освіти та дошкільного підрозділу Черкаського навчального виховного </w:t>
                  </w:r>
                  <w:proofErr w:type="spellStart"/>
                  <w:r>
                    <w:t>обꞌєднання</w:t>
                  </w:r>
                  <w:proofErr w:type="spellEnd"/>
                  <w:r>
                    <w:t xml:space="preserve"> «Дошкільний навчальний заклад – загальноосвітня школа І-ІІ ступенів № 36» ім. Героїв - прикордонників Черкаської міської ради Черкаської області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 xml:space="preserve">     грн.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B6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751,10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B6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1081,48</w:t>
                  </w:r>
                </w:p>
              </w:tc>
            </w:tr>
            <w:tr w:rsidR="004914FF" w:rsidTr="003262C7">
              <w:trPr>
                <w:trHeight w:val="39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3.</w:t>
                  </w:r>
                  <w:r w:rsidR="00B654FF">
                    <w:t>3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 w:rsidP="00625EB6">
                  <w:pPr>
                    <w:tabs>
                      <w:tab w:val="left" w:pos="2748"/>
                    </w:tabs>
                    <w:jc w:val="both"/>
                  </w:pPr>
                  <w:r>
                    <w:t xml:space="preserve">Середня   зарплата однієї педагогічної ставки після встановлення </w:t>
                  </w:r>
                  <w:r w:rsidR="00625EB6">
                    <w:t>надбавки</w:t>
                  </w:r>
                  <w:r w:rsidR="006B756D">
                    <w:t xml:space="preserve"> за складність, напруженість у роботі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 xml:space="preserve">     грн.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B6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7836,91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B6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8733,45</w:t>
                  </w:r>
                </w:p>
              </w:tc>
            </w:tr>
            <w:tr w:rsidR="004914FF" w:rsidTr="003262C7">
              <w:trPr>
                <w:trHeight w:val="17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4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Показники якості: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14FF" w:rsidRDefault="00491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4FF" w:rsidRDefault="00491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914FF" w:rsidTr="003262C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4.1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 w:rsidP="00625EB6">
                  <w:pPr>
                    <w:tabs>
                      <w:tab w:val="left" w:pos="2748"/>
                    </w:tabs>
                    <w:jc w:val="both"/>
                  </w:pPr>
                  <w:r>
                    <w:t xml:space="preserve"> Відсоток   педагогічних    працівників (в т.ч. віднесені)  закладів дошкільної освіти та дошкільного підрозділу Черкаського навчального виховного </w:t>
                  </w:r>
                  <w:proofErr w:type="spellStart"/>
                  <w:r>
                    <w:t>обꞌєднання</w:t>
                  </w:r>
                  <w:proofErr w:type="spellEnd"/>
                  <w:r>
                    <w:t xml:space="preserve"> «Дошкільний навчальний заклад – загальноосвітня школа І-ІІ ступенів № 36» ім. Героїв - прикордонників Черкаської міської ради Черкаської області, які отримають </w:t>
                  </w:r>
                  <w:r w:rsidR="00ED25D2">
                    <w:t xml:space="preserve">муніципальні </w:t>
                  </w:r>
                  <w:r w:rsidR="00625EB6">
                    <w:t>надбавки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</w:pPr>
                  <w:r>
                    <w:t xml:space="preserve">      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D96F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D96F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4914FF" w:rsidTr="003262C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both"/>
                  </w:pPr>
                  <w:r>
                    <w:t>4.2</w:t>
                  </w:r>
                </w:p>
              </w:tc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 w:rsidP="00625EB6">
                  <w:pPr>
                    <w:tabs>
                      <w:tab w:val="left" w:pos="2748"/>
                    </w:tabs>
                    <w:jc w:val="both"/>
                  </w:pPr>
                  <w:r>
                    <w:t xml:space="preserve">Середній відсоток зростання заробітної плати педагогічних працівників (в т.ч. віднесених) закладів дошкільної освіти та дошкільного підрозділу Черкаського навчального виховного </w:t>
                  </w:r>
                  <w:proofErr w:type="spellStart"/>
                  <w:r>
                    <w:t>обꞌєднання</w:t>
                  </w:r>
                  <w:proofErr w:type="spellEnd"/>
                  <w:r>
                    <w:t xml:space="preserve"> «Дошкільний навчальний  заклад – загальноосвітня   школа  І-ІІ ступенів № 36» </w:t>
                  </w:r>
                  <w:proofErr w:type="spellStart"/>
                  <w:r>
                    <w:t>ім.Героїв</w:t>
                  </w:r>
                  <w:proofErr w:type="spellEnd"/>
                  <w:r>
                    <w:t xml:space="preserve"> - прикордонників Черкаської міської ради Черкаської області, які отримують </w:t>
                  </w:r>
                  <w:r w:rsidR="00ED25D2">
                    <w:t xml:space="preserve">муніципальні </w:t>
                  </w:r>
                  <w:r w:rsidR="00625EB6">
                    <w:t>надбавки</w:t>
                  </w:r>
                  <w:r w:rsidR="00ED25D2">
                    <w:t xml:space="preserve"> за складність, напруженість у роботі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4914FF">
                  <w:pPr>
                    <w:tabs>
                      <w:tab w:val="left" w:pos="2748"/>
                    </w:tabs>
                    <w:jc w:val="center"/>
                  </w:pPr>
                  <w: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D96F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4FF" w:rsidRDefault="00625EB6" w:rsidP="00D96F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14,1</w:t>
                  </w:r>
                </w:p>
              </w:tc>
            </w:tr>
          </w:tbl>
          <w:p w:rsidR="004914FF" w:rsidRDefault="00491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4914FF" w:rsidRDefault="004914FF">
            <w:pPr>
              <w:rPr>
                <w:b/>
                <w:sz w:val="28"/>
                <w:szCs w:val="28"/>
              </w:rPr>
            </w:pPr>
          </w:p>
          <w:p w:rsidR="00FC2AD2" w:rsidRDefault="00D96FBE" w:rsidP="00625EB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D96FBE">
              <w:rPr>
                <w:sz w:val="26"/>
                <w:szCs w:val="26"/>
              </w:rPr>
              <w:t xml:space="preserve">    </w:t>
            </w:r>
          </w:p>
          <w:p w:rsidR="00FC2AD2" w:rsidRDefault="00FC2AD2" w:rsidP="00625EB6">
            <w:pPr>
              <w:rPr>
                <w:sz w:val="26"/>
                <w:szCs w:val="26"/>
              </w:rPr>
            </w:pPr>
          </w:p>
          <w:p w:rsidR="00FC2AD2" w:rsidRDefault="00FC2AD2" w:rsidP="00625EB6">
            <w:pPr>
              <w:rPr>
                <w:sz w:val="26"/>
                <w:szCs w:val="26"/>
              </w:rPr>
            </w:pPr>
          </w:p>
          <w:p w:rsidR="00FC2AD2" w:rsidRDefault="00FC2AD2" w:rsidP="00625EB6">
            <w:pPr>
              <w:rPr>
                <w:sz w:val="26"/>
                <w:szCs w:val="26"/>
              </w:rPr>
            </w:pPr>
          </w:p>
          <w:p w:rsidR="00FC2AD2" w:rsidRDefault="00FC2AD2" w:rsidP="00625EB6">
            <w:pPr>
              <w:rPr>
                <w:sz w:val="26"/>
                <w:szCs w:val="26"/>
              </w:rPr>
            </w:pPr>
          </w:p>
          <w:p w:rsidR="00FC2AD2" w:rsidRDefault="00FC2AD2" w:rsidP="00625EB6">
            <w:pPr>
              <w:rPr>
                <w:sz w:val="26"/>
                <w:szCs w:val="26"/>
              </w:rPr>
            </w:pPr>
          </w:p>
          <w:p w:rsidR="00FC2AD2" w:rsidRDefault="00FC2AD2" w:rsidP="00625EB6">
            <w:pPr>
              <w:rPr>
                <w:sz w:val="26"/>
                <w:szCs w:val="26"/>
              </w:rPr>
            </w:pPr>
          </w:p>
          <w:p w:rsidR="00FC2AD2" w:rsidRDefault="00FC2AD2" w:rsidP="00625EB6">
            <w:pPr>
              <w:rPr>
                <w:sz w:val="26"/>
                <w:szCs w:val="26"/>
              </w:rPr>
            </w:pPr>
          </w:p>
          <w:p w:rsidR="00FC2AD2" w:rsidRDefault="00FC2AD2" w:rsidP="00625EB6">
            <w:pPr>
              <w:rPr>
                <w:sz w:val="26"/>
                <w:szCs w:val="26"/>
              </w:rPr>
            </w:pPr>
          </w:p>
          <w:p w:rsidR="00B654FF" w:rsidRDefault="00B654FF" w:rsidP="00625EB6">
            <w:pPr>
              <w:rPr>
                <w:sz w:val="26"/>
                <w:szCs w:val="26"/>
              </w:rPr>
            </w:pPr>
          </w:p>
          <w:p w:rsidR="00B654FF" w:rsidRDefault="00B654FF" w:rsidP="00625EB6">
            <w:pPr>
              <w:rPr>
                <w:sz w:val="26"/>
                <w:szCs w:val="26"/>
              </w:rPr>
            </w:pPr>
          </w:p>
          <w:p w:rsidR="00F73EA3" w:rsidRDefault="00B654FF" w:rsidP="0062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</w:t>
            </w:r>
          </w:p>
          <w:p w:rsidR="00F73EA3" w:rsidRDefault="00F73EA3" w:rsidP="00625EB6">
            <w:pPr>
              <w:rPr>
                <w:sz w:val="26"/>
                <w:szCs w:val="26"/>
              </w:rPr>
            </w:pPr>
          </w:p>
          <w:p w:rsidR="00F73EA3" w:rsidRDefault="00F73EA3" w:rsidP="00625EB6">
            <w:pPr>
              <w:rPr>
                <w:sz w:val="26"/>
                <w:szCs w:val="26"/>
              </w:rPr>
            </w:pPr>
          </w:p>
          <w:p w:rsidR="00F73EA3" w:rsidRDefault="00F73EA3" w:rsidP="00625EB6">
            <w:pPr>
              <w:rPr>
                <w:sz w:val="26"/>
                <w:szCs w:val="26"/>
              </w:rPr>
            </w:pPr>
          </w:p>
          <w:p w:rsidR="00882CFA" w:rsidRPr="00D96FBE" w:rsidRDefault="00F73EA3" w:rsidP="0062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</w:t>
            </w:r>
            <w:r w:rsidR="00587E8D">
              <w:rPr>
                <w:sz w:val="26"/>
                <w:szCs w:val="26"/>
              </w:rPr>
              <w:t xml:space="preserve">                             </w:t>
            </w:r>
            <w:r w:rsidR="00D96FBE" w:rsidRPr="00D96FBE">
              <w:rPr>
                <w:sz w:val="26"/>
                <w:szCs w:val="26"/>
              </w:rPr>
              <w:t>ПОГОДЖЕНО</w:t>
            </w:r>
            <w:r w:rsidR="00D96FBE">
              <w:rPr>
                <w:sz w:val="26"/>
                <w:szCs w:val="26"/>
              </w:rPr>
              <w:t>:</w:t>
            </w:r>
          </w:p>
          <w:p w:rsidR="004914FF" w:rsidRDefault="0088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="00065676">
              <w:rPr>
                <w:sz w:val="26"/>
                <w:szCs w:val="26"/>
              </w:rPr>
              <w:t xml:space="preserve">                            </w:t>
            </w:r>
            <w:r w:rsidR="004914FF">
              <w:rPr>
                <w:sz w:val="26"/>
                <w:szCs w:val="26"/>
              </w:rPr>
              <w:t>Заступник міського голови</w:t>
            </w:r>
          </w:p>
          <w:p w:rsidR="004914FF" w:rsidRDefault="004914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</w:t>
            </w:r>
            <w:r w:rsidR="00065676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з питань діяльності виконавчих</w:t>
            </w:r>
          </w:p>
          <w:p w:rsidR="004914FF" w:rsidRDefault="004914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>органів ради</w:t>
            </w:r>
          </w:p>
          <w:p w:rsidR="004914FF" w:rsidRPr="00D96FBE" w:rsidRDefault="004914FF" w:rsidP="00D9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І.А.</w:t>
            </w:r>
            <w:proofErr w:type="spellStart"/>
            <w:r>
              <w:rPr>
                <w:sz w:val="28"/>
                <w:szCs w:val="28"/>
              </w:rPr>
              <w:t>Коломоєць</w:t>
            </w:r>
            <w:proofErr w:type="spellEnd"/>
          </w:p>
          <w:p w:rsidR="00D96FBE" w:rsidRDefault="00D96FBE">
            <w:pPr>
              <w:jc w:val="center"/>
              <w:rPr>
                <w:b/>
                <w:sz w:val="28"/>
                <w:szCs w:val="28"/>
              </w:rPr>
            </w:pPr>
          </w:p>
          <w:p w:rsidR="004914FF" w:rsidRDefault="00491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Пояснювальна записка</w:t>
            </w:r>
          </w:p>
          <w:p w:rsidR="004914FF" w:rsidRDefault="004914FF">
            <w:pPr>
              <w:tabs>
                <w:tab w:val="left" w:pos="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проекту рішення Черкаської міської ради </w:t>
            </w:r>
          </w:p>
          <w:p w:rsidR="004914FF" w:rsidRDefault="004914FF" w:rsidP="001F656A">
            <w:pPr>
              <w:tabs>
                <w:tab w:val="left" w:pos="35"/>
                <w:tab w:val="left" w:pos="4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  затвердження  міської програми  стимулювання  педагогічних працівників закладів дошкільної   освіти   м. Черкаси  та дош</w:t>
            </w:r>
            <w:r w:rsidR="001F656A">
              <w:rPr>
                <w:sz w:val="28"/>
                <w:szCs w:val="28"/>
              </w:rPr>
              <w:t xml:space="preserve">кільного підрозділу Черкаського навчально-виховного </w:t>
            </w:r>
            <w:proofErr w:type="spellStart"/>
            <w:r>
              <w:rPr>
                <w:sz w:val="28"/>
                <w:szCs w:val="28"/>
              </w:rPr>
              <w:t>обꞌєднання</w:t>
            </w:r>
            <w:proofErr w:type="spellEnd"/>
            <w:r>
              <w:rPr>
                <w:sz w:val="28"/>
                <w:szCs w:val="28"/>
              </w:rPr>
              <w:t xml:space="preserve"> «Дошкільний навчальний</w:t>
            </w:r>
            <w:r w:rsidR="001F656A">
              <w:rPr>
                <w:sz w:val="28"/>
                <w:szCs w:val="28"/>
              </w:rPr>
              <w:t xml:space="preserve"> заклад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загальноосвіт</w:t>
            </w:r>
            <w:r w:rsidR="001F65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школа І-ІІ ступенів № 36» ім. Героїв – прикордонників Черкаської міської ради Черкаської області  на 2020-2021 роки» </w:t>
            </w:r>
          </w:p>
          <w:p w:rsidR="004914FF" w:rsidRDefault="004914FF">
            <w:pPr>
              <w:tabs>
                <w:tab w:val="left" w:pos="35"/>
                <w:tab w:val="left" w:pos="461"/>
              </w:tabs>
              <w:jc w:val="center"/>
              <w:rPr>
                <w:sz w:val="28"/>
                <w:szCs w:val="28"/>
              </w:rPr>
            </w:pPr>
          </w:p>
          <w:p w:rsidR="004914FF" w:rsidRDefault="004914F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З  метою створення сприятливих умов для  розвитку творчого  потенціалу педагогів    закладів    дошкільної   освіти,  підвищення   престижу  їх  професії, заохочення до самоосвіти та саморозвитку, стабільного кадрового забезпечення, залучення   до  педагогічної діяльності  в закладах  дошкільної  освіти  молодих перспективних  педагогічних працівників   у м. Черкаси</w:t>
            </w:r>
            <w:r w:rsidR="00ED25D2">
              <w:rPr>
                <w:sz w:val="28"/>
              </w:rPr>
              <w:t xml:space="preserve"> у 2018 році діяла м</w:t>
            </w:r>
            <w:r>
              <w:rPr>
                <w:sz w:val="28"/>
              </w:rPr>
              <w:t xml:space="preserve">іська програма стимулювання педагогічних працівників </w:t>
            </w:r>
            <w:r w:rsidR="00ED25D2">
              <w:rPr>
                <w:sz w:val="28"/>
              </w:rPr>
              <w:t xml:space="preserve">  </w:t>
            </w:r>
            <w:r>
              <w:rPr>
                <w:sz w:val="28"/>
              </w:rPr>
              <w:t>закладів</w:t>
            </w:r>
            <w:r w:rsidR="00ED25D2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дошкільної освіти м.</w:t>
            </w:r>
            <w:r w:rsidR="00ED25D2">
              <w:rPr>
                <w:sz w:val="28"/>
              </w:rPr>
              <w:t xml:space="preserve"> </w:t>
            </w:r>
            <w:r>
              <w:rPr>
                <w:sz w:val="28"/>
              </w:rPr>
              <w:t>Черкаси на період з 01.04.2018 до 31.12.2018, затверджена рішенням Черкаської міської ради від 19.04.2</w:t>
            </w:r>
            <w:r w:rsidR="00ED25D2">
              <w:rPr>
                <w:sz w:val="28"/>
              </w:rPr>
              <w:t>018 № 2-3367.  У 2019 році діє м</w:t>
            </w:r>
            <w:r>
              <w:rPr>
                <w:sz w:val="28"/>
              </w:rPr>
              <w:t>іська програма стимулювання педагогічних працівників закладів дошкільної освіти м.</w:t>
            </w:r>
            <w:r w:rsidR="00ED25D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Черкаси на період з 01.01.2019 до 31.12.2019, затверджена рішенням Черкаської міської ради від 14.01.2019 № 2-3729. </w:t>
            </w:r>
            <w:r>
              <w:rPr>
                <w:sz w:val="28"/>
                <w:szCs w:val="28"/>
              </w:rPr>
              <w:t xml:space="preserve">Прийняття та забезпечення фінансування цих програм  дало змогу встановити муніципальну надбавку за складність,  напруженість  у роботі педагогічним  працівникам   закладів дошкільної освіти у  розмірі 24%  посадового   окладу. Середній  розмір   муніципальної надбавки  у 2018 році становив  921,0 грн., у 2019 році - становить 1001,0 грн.     </w:t>
            </w:r>
          </w:p>
          <w:p w:rsidR="004914FF" w:rsidRDefault="004914FF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Встановлення   надбавок   до посадових окладів педагогічним працівникам закладів дошкільної освіти дозволило призупинити відтік педагогічних кадрів. Якщо  станом на 01.01.2018 у закладах дошкільної освіти було 88 вакансій педагогічних працівників (7,5%), то станом на 15.10.2019 дефіцит педагогічних к</w:t>
            </w:r>
            <w:r w:rsidR="00F73EA3">
              <w:rPr>
                <w:sz w:val="28"/>
                <w:szCs w:val="28"/>
              </w:rPr>
              <w:t>адрів скоротився до 52 осіб (4,4</w:t>
            </w:r>
            <w:r>
              <w:rPr>
                <w:sz w:val="28"/>
                <w:szCs w:val="28"/>
              </w:rPr>
              <w:t xml:space="preserve">%). Найбільше вакансій вихователів – 29  осіб, музичних керівників - 12 осіб, інструкторів з фізкультури - 7 осіб. </w:t>
            </w:r>
          </w:p>
          <w:p w:rsidR="004914FF" w:rsidRDefault="004914FF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D25D2">
              <w:rPr>
                <w:sz w:val="28"/>
                <w:szCs w:val="28"/>
              </w:rPr>
              <w:t xml:space="preserve"> Виходячи з вищевикладеного, існує необхідність у продовженні роботи щодо стимулювання педагогічних працівників закладів дошкільної освіти та дошкільного підрозділу Черкаського навчально-виховного </w:t>
            </w:r>
            <w:proofErr w:type="spellStart"/>
            <w:r w:rsidR="00ED25D2">
              <w:rPr>
                <w:sz w:val="28"/>
                <w:szCs w:val="28"/>
              </w:rPr>
              <w:t>обꞌєднання</w:t>
            </w:r>
            <w:proofErr w:type="spellEnd"/>
            <w:r w:rsidR="00ED25D2">
              <w:rPr>
                <w:sz w:val="28"/>
                <w:szCs w:val="28"/>
              </w:rPr>
              <w:t xml:space="preserve"> «Дошкільний навчальний заклад - загальноосвітня </w:t>
            </w:r>
            <w:r w:rsidR="00F73EA3">
              <w:rPr>
                <w:sz w:val="28"/>
                <w:szCs w:val="28"/>
              </w:rPr>
              <w:t xml:space="preserve">  </w:t>
            </w:r>
            <w:r w:rsidR="00ED25D2">
              <w:rPr>
                <w:sz w:val="28"/>
                <w:szCs w:val="28"/>
              </w:rPr>
              <w:t xml:space="preserve">школа </w:t>
            </w:r>
            <w:r w:rsidR="00F73EA3">
              <w:rPr>
                <w:sz w:val="28"/>
                <w:szCs w:val="28"/>
              </w:rPr>
              <w:t xml:space="preserve">    </w:t>
            </w:r>
            <w:r w:rsidR="00ED25D2">
              <w:rPr>
                <w:sz w:val="28"/>
                <w:szCs w:val="28"/>
              </w:rPr>
              <w:t>І-ІІ ступенів № 36» ім. Героїв – прикордонників Черкаської міської ради Черкаської області  шляхом встановлення їм надбавок за складність, напруженість у роботі. Д</w:t>
            </w:r>
            <w:r>
              <w:rPr>
                <w:sz w:val="28"/>
                <w:szCs w:val="28"/>
              </w:rPr>
              <w:t xml:space="preserve">епартамент освіти та гуманітарної політики Черкаської міської ради пропонує встановити надбавки за складність, напруженість у роботі педагогічним працівникам закладів дошкільної освіти міста та дошкільного підрозділу Черкаського навчально-виховного </w:t>
            </w:r>
            <w:proofErr w:type="spellStart"/>
            <w:r>
              <w:rPr>
                <w:sz w:val="28"/>
                <w:szCs w:val="28"/>
              </w:rPr>
              <w:t>обꞌєднання</w:t>
            </w:r>
            <w:proofErr w:type="spellEnd"/>
            <w:r>
              <w:rPr>
                <w:sz w:val="28"/>
                <w:szCs w:val="28"/>
              </w:rPr>
              <w:t xml:space="preserve"> «Дошкільний навчальний заклад - загальноосвітня школа І-ІІ ступенів № 36» ім. Героїв – прикордонників Черкаської міської ради Черкаської області  у розмірі 15% посадового окладу (ставки заробітної плати) з урахуванням </w:t>
            </w:r>
            <w:r>
              <w:rPr>
                <w:sz w:val="28"/>
                <w:szCs w:val="28"/>
              </w:rPr>
              <w:lastRenderedPageBreak/>
              <w:t xml:space="preserve">підвищень у  2020 році та у розмірі 20%  -  у 2021 році. </w:t>
            </w:r>
          </w:p>
          <w:p w:rsidR="004914FF" w:rsidRPr="00EB5BB0" w:rsidRDefault="004914FF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E7089" w:rsidRPr="00EB5BB0">
              <w:rPr>
                <w:sz w:val="28"/>
                <w:szCs w:val="28"/>
              </w:rPr>
              <w:t>Середній</w:t>
            </w:r>
            <w:r w:rsidRPr="00EB5BB0">
              <w:rPr>
                <w:sz w:val="28"/>
                <w:szCs w:val="28"/>
              </w:rPr>
              <w:t xml:space="preserve"> </w:t>
            </w:r>
            <w:r w:rsidR="008E7089" w:rsidRPr="00EB5BB0">
              <w:rPr>
                <w:sz w:val="28"/>
                <w:szCs w:val="28"/>
              </w:rPr>
              <w:t>розмір надбавки до посадового окладу</w:t>
            </w:r>
            <w:r w:rsidR="00ED36A7" w:rsidRPr="00EB5BB0">
              <w:rPr>
                <w:sz w:val="28"/>
                <w:szCs w:val="28"/>
              </w:rPr>
              <w:t xml:space="preserve"> з підвищенням педагогічним працівникам закладів дошкільної освіти та</w:t>
            </w:r>
            <w:r w:rsidR="00ED36A7">
              <w:rPr>
                <w:i/>
                <w:sz w:val="28"/>
                <w:szCs w:val="28"/>
              </w:rPr>
              <w:t xml:space="preserve"> </w:t>
            </w:r>
            <w:r w:rsidR="00EB5BB0">
              <w:rPr>
                <w:sz w:val="28"/>
                <w:szCs w:val="28"/>
              </w:rPr>
              <w:t xml:space="preserve">дошкільного підрозділу Черкаського навчально-виховного </w:t>
            </w:r>
            <w:proofErr w:type="spellStart"/>
            <w:r w:rsidR="00EB5BB0">
              <w:rPr>
                <w:sz w:val="28"/>
                <w:szCs w:val="28"/>
              </w:rPr>
              <w:t>обꞌєднання</w:t>
            </w:r>
            <w:proofErr w:type="spellEnd"/>
            <w:r w:rsidR="00EB5BB0">
              <w:rPr>
                <w:sz w:val="28"/>
                <w:szCs w:val="28"/>
              </w:rPr>
              <w:t xml:space="preserve"> «Дошкільний навчальний заклад - загальноосвітня школа І-ІІ ступенів № 36» ім. Героїв – прикордонників Черкаської міської ради Черкаської області  </w:t>
            </w:r>
            <w:r w:rsidR="00EB5BB0" w:rsidRPr="00EB5BB0">
              <w:rPr>
                <w:sz w:val="28"/>
                <w:szCs w:val="28"/>
              </w:rPr>
              <w:t>становитиме у 2020 році 751,1</w:t>
            </w:r>
            <w:r w:rsidR="00F73EA3">
              <w:rPr>
                <w:sz w:val="28"/>
                <w:szCs w:val="28"/>
              </w:rPr>
              <w:t>0</w:t>
            </w:r>
            <w:r w:rsidR="00EB5BB0" w:rsidRPr="00EB5BB0">
              <w:rPr>
                <w:sz w:val="28"/>
                <w:szCs w:val="28"/>
              </w:rPr>
              <w:t xml:space="preserve"> грн., у 2021 році – 1081,</w:t>
            </w:r>
            <w:r w:rsidR="00EB5BB0">
              <w:rPr>
                <w:sz w:val="28"/>
                <w:szCs w:val="28"/>
              </w:rPr>
              <w:t xml:space="preserve">48 грн., а середня заробітна плата однієї педагогічної ставки після встановлення надбавки у 2020 році </w:t>
            </w:r>
            <w:r w:rsidR="00ED25D2">
              <w:rPr>
                <w:sz w:val="28"/>
                <w:szCs w:val="28"/>
              </w:rPr>
              <w:t xml:space="preserve">становитиме </w:t>
            </w:r>
            <w:r w:rsidR="00EB5BB0">
              <w:rPr>
                <w:sz w:val="28"/>
                <w:szCs w:val="28"/>
              </w:rPr>
              <w:t>7836,91 грн., у 2021 році – 8733,45 грн.</w:t>
            </w:r>
          </w:p>
          <w:p w:rsidR="004914FF" w:rsidRPr="00EB5BB0" w:rsidRDefault="004914FF">
            <w:pPr>
              <w:jc w:val="both"/>
              <w:rPr>
                <w:sz w:val="28"/>
                <w:szCs w:val="28"/>
              </w:rPr>
            </w:pPr>
            <w:r w:rsidRPr="008E7089">
              <w:rPr>
                <w:i/>
                <w:sz w:val="28"/>
                <w:szCs w:val="28"/>
              </w:rPr>
              <w:t xml:space="preserve">         </w:t>
            </w:r>
            <w:r w:rsidRPr="00EB5BB0">
              <w:rPr>
                <w:sz w:val="28"/>
                <w:szCs w:val="28"/>
              </w:rPr>
              <w:t xml:space="preserve">Відміна виплати надбавки за складність, напруженість у роботі призведе до погіршення  рівня соціальних стандартів для педагогічних працівників </w:t>
            </w:r>
            <w:proofErr w:type="spellStart"/>
            <w:r w:rsidRPr="00EB5BB0">
              <w:rPr>
                <w:sz w:val="28"/>
                <w:szCs w:val="28"/>
              </w:rPr>
              <w:t>дошкілля</w:t>
            </w:r>
            <w:proofErr w:type="spellEnd"/>
            <w:r w:rsidRPr="00EB5BB0">
              <w:rPr>
                <w:sz w:val="28"/>
                <w:szCs w:val="28"/>
              </w:rPr>
              <w:t>,  відтоку  педагогічних  кадрів  з   дошкільних закладів,  у тому числі,  перспективних молодих спеціалістів.</w:t>
            </w:r>
          </w:p>
          <w:p w:rsidR="004914FF" w:rsidRPr="00EB5BB0" w:rsidRDefault="004914F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E7089">
              <w:rPr>
                <w:i/>
                <w:sz w:val="28"/>
                <w:szCs w:val="28"/>
              </w:rPr>
              <w:t xml:space="preserve">      </w:t>
            </w:r>
            <w:r w:rsidR="00EB5BB0">
              <w:rPr>
                <w:i/>
                <w:sz w:val="28"/>
                <w:szCs w:val="28"/>
              </w:rPr>
              <w:t xml:space="preserve">  </w:t>
            </w:r>
            <w:r w:rsidRPr="008E7089">
              <w:rPr>
                <w:i/>
                <w:sz w:val="28"/>
                <w:szCs w:val="28"/>
              </w:rPr>
              <w:t xml:space="preserve"> </w:t>
            </w:r>
            <w:r w:rsidRPr="00EB5BB0">
              <w:rPr>
                <w:sz w:val="28"/>
                <w:szCs w:val="28"/>
              </w:rPr>
              <w:t>Загальний  обсяг  коштів,  спрямованих   на  виконання захо</w:t>
            </w:r>
            <w:r w:rsidR="00EB5BB0">
              <w:rPr>
                <w:sz w:val="28"/>
                <w:szCs w:val="28"/>
              </w:rPr>
              <w:t xml:space="preserve">дів програми,  становить 13106,5 </w:t>
            </w:r>
            <w:r w:rsidRPr="00EB5BB0">
              <w:rPr>
                <w:sz w:val="28"/>
                <w:szCs w:val="28"/>
              </w:rPr>
              <w:t xml:space="preserve"> т</w:t>
            </w:r>
            <w:r w:rsidR="00EB5BB0">
              <w:rPr>
                <w:sz w:val="28"/>
                <w:szCs w:val="28"/>
              </w:rPr>
              <w:t>ис. грн. у 2020 році та  18871,6</w:t>
            </w:r>
            <w:r w:rsidRPr="00EB5BB0">
              <w:rPr>
                <w:sz w:val="28"/>
                <w:szCs w:val="28"/>
              </w:rPr>
              <w:t xml:space="preserve"> </w:t>
            </w:r>
            <w:proofErr w:type="spellStart"/>
            <w:r w:rsidRPr="00EB5BB0">
              <w:rPr>
                <w:sz w:val="28"/>
                <w:szCs w:val="28"/>
              </w:rPr>
              <w:t>тис.грн</w:t>
            </w:r>
            <w:proofErr w:type="spellEnd"/>
            <w:r w:rsidRPr="00EB5BB0">
              <w:rPr>
                <w:sz w:val="28"/>
                <w:szCs w:val="28"/>
              </w:rPr>
              <w:t>. у 2021 році.</w:t>
            </w:r>
          </w:p>
          <w:p w:rsidR="004914FF" w:rsidRPr="008E7089" w:rsidRDefault="004914F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/>
                <w:sz w:val="28"/>
                <w:szCs w:val="28"/>
              </w:rPr>
            </w:pPr>
          </w:p>
          <w:p w:rsidR="004914FF" w:rsidRPr="008E7089" w:rsidRDefault="004914FF">
            <w:pPr>
              <w:jc w:val="both"/>
              <w:rPr>
                <w:i/>
                <w:sz w:val="28"/>
                <w:szCs w:val="28"/>
              </w:rPr>
            </w:pPr>
            <w:r w:rsidRPr="008E7089">
              <w:rPr>
                <w:i/>
                <w:sz w:val="28"/>
                <w:szCs w:val="28"/>
              </w:rPr>
              <w:t xml:space="preserve">  </w:t>
            </w:r>
          </w:p>
          <w:p w:rsidR="004914FF" w:rsidRDefault="004914FF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департаменту                                                                       С.П.Воронов</w:t>
            </w:r>
          </w:p>
          <w:p w:rsidR="004914FF" w:rsidRDefault="004914FF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914FF" w:rsidRDefault="004914FF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</w:p>
          <w:p w:rsidR="004914FF" w:rsidRDefault="004914FF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Вик. </w:t>
            </w:r>
            <w:proofErr w:type="spellStart"/>
            <w:r>
              <w:rPr>
                <w:sz w:val="22"/>
                <w:szCs w:val="22"/>
              </w:rPr>
              <w:t>Степко</w:t>
            </w:r>
            <w:proofErr w:type="spellEnd"/>
            <w:r>
              <w:rPr>
                <w:sz w:val="22"/>
                <w:szCs w:val="22"/>
              </w:rPr>
              <w:t xml:space="preserve"> Є.П.</w:t>
            </w:r>
          </w:p>
          <w:p w:rsidR="004914FF" w:rsidRDefault="004914FF">
            <w:pPr>
              <w:widowControl w:val="0"/>
              <w:autoSpaceDE w:val="0"/>
              <w:autoSpaceDN w:val="0"/>
              <w:adjustRightInd w:val="0"/>
              <w:ind w:right="178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Тетьора</w:t>
            </w:r>
            <w:proofErr w:type="spellEnd"/>
            <w:r>
              <w:rPr>
                <w:sz w:val="22"/>
                <w:szCs w:val="22"/>
              </w:rPr>
              <w:t xml:space="preserve"> І.А.</w:t>
            </w:r>
          </w:p>
        </w:tc>
      </w:tr>
    </w:tbl>
    <w:p w:rsidR="004914FF" w:rsidRDefault="004914FF" w:rsidP="004914FF">
      <w:pPr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14FF" w:rsidRPr="00CA75A1" w:rsidRDefault="004914FF" w:rsidP="00595F2B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</w:pPr>
    </w:p>
    <w:sectPr w:rsidR="004914FF" w:rsidRPr="00CA75A1" w:rsidSect="00EF7D9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D7" w:rsidRDefault="00F372D7" w:rsidP="004914FF">
      <w:r>
        <w:separator/>
      </w:r>
    </w:p>
  </w:endnote>
  <w:endnote w:type="continuationSeparator" w:id="0">
    <w:p w:rsidR="00F372D7" w:rsidRDefault="00F372D7" w:rsidP="0049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D7" w:rsidRDefault="00F372D7" w:rsidP="004914FF">
      <w:r>
        <w:separator/>
      </w:r>
    </w:p>
  </w:footnote>
  <w:footnote w:type="continuationSeparator" w:id="0">
    <w:p w:rsidR="00F372D7" w:rsidRDefault="00F372D7" w:rsidP="0049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436C"/>
    <w:multiLevelType w:val="hybridMultilevel"/>
    <w:tmpl w:val="A0602DC2"/>
    <w:lvl w:ilvl="0" w:tplc="FACE4E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>
    <w:nsid w:val="68781966"/>
    <w:multiLevelType w:val="hybridMultilevel"/>
    <w:tmpl w:val="76FAEED0"/>
    <w:lvl w:ilvl="0" w:tplc="304AE6A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D0F70"/>
    <w:multiLevelType w:val="hybridMultilevel"/>
    <w:tmpl w:val="98766B40"/>
    <w:lvl w:ilvl="0" w:tplc="1EE482E8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5A1"/>
    <w:rsid w:val="0000217B"/>
    <w:rsid w:val="00003513"/>
    <w:rsid w:val="00020AD6"/>
    <w:rsid w:val="00065676"/>
    <w:rsid w:val="00084809"/>
    <w:rsid w:val="00090464"/>
    <w:rsid w:val="000E1CF3"/>
    <w:rsid w:val="000F74B3"/>
    <w:rsid w:val="00113F89"/>
    <w:rsid w:val="00126982"/>
    <w:rsid w:val="00183DD2"/>
    <w:rsid w:val="001A28D9"/>
    <w:rsid w:val="001B226F"/>
    <w:rsid w:val="001B555D"/>
    <w:rsid w:val="001B7566"/>
    <w:rsid w:val="001E02C3"/>
    <w:rsid w:val="001F656A"/>
    <w:rsid w:val="00234698"/>
    <w:rsid w:val="002423F6"/>
    <w:rsid w:val="002B314D"/>
    <w:rsid w:val="002F2CAC"/>
    <w:rsid w:val="003262C7"/>
    <w:rsid w:val="00353332"/>
    <w:rsid w:val="00394136"/>
    <w:rsid w:val="003A2661"/>
    <w:rsid w:val="003A3FFB"/>
    <w:rsid w:val="003E2A46"/>
    <w:rsid w:val="00401F9F"/>
    <w:rsid w:val="00410A33"/>
    <w:rsid w:val="004558AA"/>
    <w:rsid w:val="00464E56"/>
    <w:rsid w:val="0048103C"/>
    <w:rsid w:val="004914FF"/>
    <w:rsid w:val="00493AC0"/>
    <w:rsid w:val="004D6921"/>
    <w:rsid w:val="004F1869"/>
    <w:rsid w:val="00531F9B"/>
    <w:rsid w:val="0056302B"/>
    <w:rsid w:val="005749B9"/>
    <w:rsid w:val="00587E8D"/>
    <w:rsid w:val="00594366"/>
    <w:rsid w:val="00595F2B"/>
    <w:rsid w:val="00596EC6"/>
    <w:rsid w:val="005B4247"/>
    <w:rsid w:val="00616C4A"/>
    <w:rsid w:val="0062000B"/>
    <w:rsid w:val="00625EB6"/>
    <w:rsid w:val="006336C3"/>
    <w:rsid w:val="006476BE"/>
    <w:rsid w:val="006536C2"/>
    <w:rsid w:val="006656B1"/>
    <w:rsid w:val="00672CF7"/>
    <w:rsid w:val="00684C6A"/>
    <w:rsid w:val="006B756D"/>
    <w:rsid w:val="006C15A0"/>
    <w:rsid w:val="006D5D49"/>
    <w:rsid w:val="006E01C9"/>
    <w:rsid w:val="00736564"/>
    <w:rsid w:val="00770368"/>
    <w:rsid w:val="00773A11"/>
    <w:rsid w:val="00796A97"/>
    <w:rsid w:val="007A097C"/>
    <w:rsid w:val="007B03E8"/>
    <w:rsid w:val="007E2FC0"/>
    <w:rsid w:val="007E40B3"/>
    <w:rsid w:val="0086479C"/>
    <w:rsid w:val="00882CFA"/>
    <w:rsid w:val="008E7089"/>
    <w:rsid w:val="008F7189"/>
    <w:rsid w:val="009134AA"/>
    <w:rsid w:val="00931387"/>
    <w:rsid w:val="0095226A"/>
    <w:rsid w:val="00964A36"/>
    <w:rsid w:val="00995C59"/>
    <w:rsid w:val="0099720D"/>
    <w:rsid w:val="009D09A2"/>
    <w:rsid w:val="009D0DED"/>
    <w:rsid w:val="009D2043"/>
    <w:rsid w:val="00A03B91"/>
    <w:rsid w:val="00A2706A"/>
    <w:rsid w:val="00A43D5C"/>
    <w:rsid w:val="00A51EED"/>
    <w:rsid w:val="00A526A6"/>
    <w:rsid w:val="00A57992"/>
    <w:rsid w:val="00A7172E"/>
    <w:rsid w:val="00A963CE"/>
    <w:rsid w:val="00AB03B1"/>
    <w:rsid w:val="00AC09B8"/>
    <w:rsid w:val="00AE461D"/>
    <w:rsid w:val="00AF265A"/>
    <w:rsid w:val="00B04E98"/>
    <w:rsid w:val="00B1287F"/>
    <w:rsid w:val="00B34343"/>
    <w:rsid w:val="00B4394D"/>
    <w:rsid w:val="00B5327B"/>
    <w:rsid w:val="00B654FF"/>
    <w:rsid w:val="00B71A64"/>
    <w:rsid w:val="00B855BA"/>
    <w:rsid w:val="00BF6317"/>
    <w:rsid w:val="00C10F55"/>
    <w:rsid w:val="00C146BC"/>
    <w:rsid w:val="00C203A7"/>
    <w:rsid w:val="00C259E8"/>
    <w:rsid w:val="00C2678C"/>
    <w:rsid w:val="00C47806"/>
    <w:rsid w:val="00C47A4B"/>
    <w:rsid w:val="00C619BB"/>
    <w:rsid w:val="00C652E1"/>
    <w:rsid w:val="00C65776"/>
    <w:rsid w:val="00C877C4"/>
    <w:rsid w:val="00C95301"/>
    <w:rsid w:val="00CA75A1"/>
    <w:rsid w:val="00CA7A12"/>
    <w:rsid w:val="00CF1DF2"/>
    <w:rsid w:val="00D02FA5"/>
    <w:rsid w:val="00D300A6"/>
    <w:rsid w:val="00D36B9C"/>
    <w:rsid w:val="00D51D67"/>
    <w:rsid w:val="00D77491"/>
    <w:rsid w:val="00D8298A"/>
    <w:rsid w:val="00D96FBE"/>
    <w:rsid w:val="00DC640F"/>
    <w:rsid w:val="00DD0D47"/>
    <w:rsid w:val="00E13F59"/>
    <w:rsid w:val="00E25039"/>
    <w:rsid w:val="00E45D95"/>
    <w:rsid w:val="00E95436"/>
    <w:rsid w:val="00EB5BB0"/>
    <w:rsid w:val="00EC5140"/>
    <w:rsid w:val="00ED25D2"/>
    <w:rsid w:val="00ED36A7"/>
    <w:rsid w:val="00EF7D96"/>
    <w:rsid w:val="00F36733"/>
    <w:rsid w:val="00F372D7"/>
    <w:rsid w:val="00F44C86"/>
    <w:rsid w:val="00F73EA3"/>
    <w:rsid w:val="00F778DF"/>
    <w:rsid w:val="00F915D9"/>
    <w:rsid w:val="00F93FD8"/>
    <w:rsid w:val="00F94E5D"/>
    <w:rsid w:val="00F95DDE"/>
    <w:rsid w:val="00FA34DF"/>
    <w:rsid w:val="00FB7116"/>
    <w:rsid w:val="00F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1F9B"/>
    <w:pPr>
      <w:spacing w:before="120"/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CA75A1"/>
    <w:pPr>
      <w:ind w:left="720"/>
      <w:contextualSpacing/>
    </w:pPr>
  </w:style>
  <w:style w:type="table" w:styleId="a5">
    <w:name w:val="Table Grid"/>
    <w:basedOn w:val="a1"/>
    <w:uiPriority w:val="59"/>
    <w:rsid w:val="00CA7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14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4FF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4914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4FF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semiHidden/>
    <w:rsid w:val="004914FF"/>
    <w:pPr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73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A11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Гаврилова Жанна</cp:lastModifiedBy>
  <cp:revision>31</cp:revision>
  <cp:lastPrinted>2019-11-20T08:42:00Z</cp:lastPrinted>
  <dcterms:created xsi:type="dcterms:W3CDTF">2019-10-29T10:16:00Z</dcterms:created>
  <dcterms:modified xsi:type="dcterms:W3CDTF">2019-11-27T09:13:00Z</dcterms:modified>
</cp:coreProperties>
</file>